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86" w:rsidRPr="004320D7" w:rsidRDefault="00692686" w:rsidP="004320D7">
      <w:pPr>
        <w:pStyle w:val="1"/>
        <w:spacing w:before="0" w:after="0" w:line="360" w:lineRule="auto"/>
        <w:ind w:firstLineChars="200" w:firstLine="640"/>
        <w:jc w:val="center"/>
        <w:rPr>
          <w:rFonts w:ascii="黑体" w:eastAsia="黑体" w:hAnsi="黑体"/>
          <w:b w:val="0"/>
          <w:sz w:val="32"/>
          <w:szCs w:val="32"/>
        </w:rPr>
      </w:pPr>
      <w:r w:rsidRPr="004320D7">
        <w:rPr>
          <w:rFonts w:ascii="黑体" w:eastAsia="黑体" w:hAnsi="黑体"/>
          <w:b w:val="0"/>
          <w:sz w:val="32"/>
          <w:szCs w:val="32"/>
        </w:rPr>
        <w:t xml:space="preserve">第1章     </w:t>
      </w:r>
      <w:proofErr w:type="spellStart"/>
      <w:r w:rsidRPr="004320D7">
        <w:rPr>
          <w:rFonts w:ascii="黑体" w:eastAsia="黑体" w:hAnsi="黑体"/>
          <w:b w:val="0"/>
          <w:sz w:val="32"/>
          <w:szCs w:val="32"/>
        </w:rPr>
        <w:t>单片机概述</w:t>
      </w:r>
      <w:proofErr w:type="spellEnd"/>
    </w:p>
    <w:p w:rsidR="00D356B8" w:rsidRPr="004320D7" w:rsidRDefault="00D356B8" w:rsidP="004320D7">
      <w:pPr>
        <w:pStyle w:val="a5"/>
        <w:numPr>
          <w:ilvl w:val="1"/>
          <w:numId w:val="1"/>
        </w:numPr>
        <w:spacing w:line="360" w:lineRule="auto"/>
        <w:ind w:left="0" w:firstLine="480"/>
        <w:rPr>
          <w:bCs/>
          <w:sz w:val="24"/>
          <w:szCs w:val="24"/>
        </w:rPr>
      </w:pPr>
      <w:r w:rsidRPr="004320D7">
        <w:rPr>
          <w:rFonts w:hAnsi="宋体"/>
          <w:bCs/>
          <w:sz w:val="24"/>
          <w:szCs w:val="24"/>
        </w:rPr>
        <w:t>简述什么是单片机，主要特点有哪些</w:t>
      </w:r>
      <w:r w:rsidRPr="004320D7">
        <w:rPr>
          <w:rFonts w:hAnsi="宋体"/>
          <w:sz w:val="24"/>
          <w:szCs w:val="24"/>
        </w:rPr>
        <w:t>？</w:t>
      </w:r>
      <w:r w:rsidRPr="004320D7">
        <w:rPr>
          <w:bCs/>
          <w:sz w:val="24"/>
          <w:szCs w:val="24"/>
        </w:rPr>
        <w:t xml:space="preserve"> </w:t>
      </w:r>
    </w:p>
    <w:p w:rsidR="00D356B8" w:rsidRPr="004320D7" w:rsidRDefault="00D356B8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rFonts w:hAnsi="宋体"/>
          <w:sz w:val="24"/>
          <w:szCs w:val="24"/>
        </w:rPr>
        <w:t>单片机是在一块硅片上集成了微处理器、存储器、及各种输入</w:t>
      </w:r>
      <w:r w:rsidRPr="004320D7">
        <w:rPr>
          <w:sz w:val="24"/>
          <w:szCs w:val="24"/>
        </w:rPr>
        <w:t>/</w:t>
      </w:r>
      <w:r w:rsidRPr="004320D7">
        <w:rPr>
          <w:rFonts w:hAnsi="宋体"/>
          <w:sz w:val="24"/>
          <w:szCs w:val="24"/>
        </w:rPr>
        <w:t>输出接口芯片，即单片机就是一块集成芯片，且这块芯片具有计算机的属性，所以还被称为单片微型计算机，简称单片机。</w:t>
      </w:r>
    </w:p>
    <w:p w:rsidR="00D356B8" w:rsidRPr="004320D7" w:rsidRDefault="00D356B8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rFonts w:hAnsi="宋体"/>
          <w:sz w:val="24"/>
          <w:szCs w:val="24"/>
        </w:rPr>
        <w:t>特点：</w:t>
      </w:r>
      <w:r w:rsidRPr="004320D7">
        <w:rPr>
          <w:sz w:val="24"/>
          <w:szCs w:val="24"/>
        </w:rPr>
        <w:t>1</w:t>
      </w:r>
      <w:r w:rsidR="004320D7">
        <w:rPr>
          <w:rFonts w:hAnsi="宋体" w:hint="eastAsia"/>
          <w:sz w:val="24"/>
          <w:szCs w:val="24"/>
        </w:rPr>
        <w:t>.</w:t>
      </w:r>
      <w:r w:rsidRPr="004320D7">
        <w:rPr>
          <w:rFonts w:hAnsi="宋体"/>
          <w:sz w:val="24"/>
          <w:szCs w:val="24"/>
        </w:rPr>
        <w:t>具有高性价比。</w:t>
      </w:r>
    </w:p>
    <w:p w:rsidR="00D356B8" w:rsidRPr="004320D7" w:rsidRDefault="00D356B8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ab/>
        <w:t xml:space="preserve"> </w:t>
      </w:r>
      <w:r w:rsidR="004320D7">
        <w:rPr>
          <w:rFonts w:hint="eastAsia"/>
          <w:sz w:val="24"/>
          <w:szCs w:val="24"/>
        </w:rPr>
        <w:t xml:space="preserve"> </w:t>
      </w:r>
      <w:r w:rsidRPr="004320D7">
        <w:rPr>
          <w:sz w:val="24"/>
          <w:szCs w:val="24"/>
        </w:rPr>
        <w:t xml:space="preserve"> 2</w:t>
      </w:r>
      <w:r w:rsidR="004320D7">
        <w:rPr>
          <w:rFonts w:hAnsi="宋体" w:hint="eastAsia"/>
          <w:sz w:val="24"/>
          <w:szCs w:val="24"/>
        </w:rPr>
        <w:t>.</w:t>
      </w:r>
      <w:r w:rsidRPr="004320D7">
        <w:rPr>
          <w:rFonts w:hAnsi="宋体"/>
          <w:sz w:val="24"/>
          <w:szCs w:val="24"/>
        </w:rPr>
        <w:t>集成度高、体积小、可靠性高。</w:t>
      </w:r>
    </w:p>
    <w:p w:rsidR="00D356B8" w:rsidRPr="004320D7" w:rsidRDefault="00D356B8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bCs/>
          <w:sz w:val="24"/>
          <w:szCs w:val="24"/>
        </w:rPr>
        <w:t xml:space="preserve">1.2 </w:t>
      </w:r>
      <w:r w:rsidRPr="004320D7">
        <w:rPr>
          <w:rFonts w:hAnsi="宋体"/>
          <w:sz w:val="24"/>
          <w:szCs w:val="24"/>
        </w:rPr>
        <w:t>单片机主要应用在哪些领域？</w:t>
      </w:r>
    </w:p>
    <w:p w:rsidR="00D356B8" w:rsidRPr="004320D7" w:rsidRDefault="00D356B8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1</w:t>
      </w:r>
      <w:r w:rsidR="004320D7">
        <w:rPr>
          <w:rFonts w:hAnsi="宋体" w:hint="eastAsia"/>
          <w:sz w:val="24"/>
          <w:szCs w:val="24"/>
        </w:rPr>
        <w:t>.</w:t>
      </w:r>
      <w:r w:rsidRPr="004320D7">
        <w:rPr>
          <w:rFonts w:hAnsi="宋体"/>
          <w:sz w:val="24"/>
          <w:szCs w:val="24"/>
        </w:rPr>
        <w:t>家电电器。例如在电视、空调、冰箱、洗衣机、家用防盗报警器等产品由于使用单片机使本身具有更多的功能，进而实现智能控制。</w:t>
      </w:r>
    </w:p>
    <w:p w:rsidR="00D356B8" w:rsidRPr="004320D7" w:rsidRDefault="00D356B8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2</w:t>
      </w:r>
      <w:r w:rsidR="004320D7">
        <w:rPr>
          <w:rFonts w:hAnsi="宋体" w:hint="eastAsia"/>
          <w:sz w:val="24"/>
          <w:szCs w:val="24"/>
        </w:rPr>
        <w:t>.</w:t>
      </w:r>
      <w:r w:rsidRPr="004320D7">
        <w:rPr>
          <w:rFonts w:hAnsi="宋体"/>
          <w:sz w:val="24"/>
          <w:szCs w:val="24"/>
        </w:rPr>
        <w:t>智能玩具。由于单片机的价格低廉、功能强大，被广泛应用于智能型玩具的控制，例如发声玩具、玩具机器人、遥控电动车等。</w:t>
      </w:r>
    </w:p>
    <w:p w:rsidR="00D356B8" w:rsidRPr="004320D7" w:rsidRDefault="00D356B8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3</w:t>
      </w:r>
      <w:r w:rsidR="004320D7">
        <w:rPr>
          <w:rFonts w:hAnsi="宋体" w:hint="eastAsia"/>
          <w:sz w:val="24"/>
          <w:szCs w:val="24"/>
        </w:rPr>
        <w:t>.</w:t>
      </w:r>
      <w:r w:rsidRPr="004320D7">
        <w:rPr>
          <w:rFonts w:hAnsi="宋体"/>
          <w:sz w:val="24"/>
          <w:szCs w:val="24"/>
        </w:rPr>
        <w:t>智能测量设备。使用单片机强大的可编程和</w:t>
      </w:r>
      <w:proofErr w:type="gramStart"/>
      <w:r w:rsidRPr="004320D7">
        <w:rPr>
          <w:rFonts w:hAnsi="宋体"/>
          <w:sz w:val="24"/>
          <w:szCs w:val="24"/>
        </w:rPr>
        <w:t>可</w:t>
      </w:r>
      <w:proofErr w:type="gramEnd"/>
      <w:r w:rsidRPr="004320D7">
        <w:rPr>
          <w:rFonts w:hAnsi="宋体"/>
          <w:sz w:val="24"/>
          <w:szCs w:val="24"/>
        </w:rPr>
        <w:t>扩展能力，可以设计新一代的智能化仪表，如各种数字万用表、示波器等。</w:t>
      </w:r>
    </w:p>
    <w:p w:rsidR="00D356B8" w:rsidRPr="004320D7" w:rsidRDefault="00D356B8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4</w:t>
      </w:r>
      <w:r w:rsidR="004320D7">
        <w:rPr>
          <w:rFonts w:hAnsi="宋体" w:hint="eastAsia"/>
          <w:sz w:val="24"/>
          <w:szCs w:val="24"/>
        </w:rPr>
        <w:t>.</w:t>
      </w:r>
      <w:r w:rsidRPr="004320D7">
        <w:rPr>
          <w:rFonts w:hAnsi="宋体"/>
          <w:sz w:val="24"/>
          <w:szCs w:val="24"/>
        </w:rPr>
        <w:t>自动测控系统。在自动控制和测量领城，可以采用单片机设计各种数据采集系统、自适应控制系统等。例如温度的自动控制、压力的自动感应、电压电流的数据采集和分析等。</w:t>
      </w:r>
    </w:p>
    <w:p w:rsidR="00D356B8" w:rsidRPr="004320D7" w:rsidRDefault="00D356B8" w:rsidP="004320D7">
      <w:pPr>
        <w:spacing w:line="360" w:lineRule="auto"/>
        <w:ind w:firstLineChars="200" w:firstLine="480"/>
        <w:rPr>
          <w:bCs/>
          <w:sz w:val="24"/>
          <w:szCs w:val="24"/>
        </w:rPr>
      </w:pPr>
      <w:r w:rsidRPr="004320D7">
        <w:rPr>
          <w:bCs/>
          <w:sz w:val="24"/>
          <w:szCs w:val="24"/>
        </w:rPr>
        <w:t xml:space="preserve">1.3 </w:t>
      </w:r>
      <w:r w:rsidRPr="004320D7">
        <w:rPr>
          <w:rFonts w:hAnsi="宋体"/>
          <w:bCs/>
          <w:sz w:val="24"/>
          <w:szCs w:val="24"/>
        </w:rPr>
        <w:t>把下列十进制数转换为二进制数和十六进制数？</w:t>
      </w:r>
    </w:p>
    <w:p w:rsidR="00692686" w:rsidRPr="004320D7" w:rsidRDefault="00D356B8" w:rsidP="004320D7">
      <w:pPr>
        <w:spacing w:line="360" w:lineRule="auto"/>
        <w:ind w:firstLineChars="200" w:firstLine="480"/>
        <w:rPr>
          <w:bCs/>
          <w:sz w:val="24"/>
          <w:szCs w:val="24"/>
        </w:rPr>
      </w:pPr>
      <w:r w:rsidRPr="004320D7">
        <w:rPr>
          <w:rFonts w:hAnsi="宋体"/>
          <w:bCs/>
          <w:sz w:val="24"/>
          <w:szCs w:val="24"/>
        </w:rPr>
        <w:t>（</w:t>
      </w:r>
      <w:r w:rsidRPr="004320D7">
        <w:rPr>
          <w:bCs/>
          <w:sz w:val="24"/>
          <w:szCs w:val="24"/>
        </w:rPr>
        <w:t>1</w:t>
      </w:r>
      <w:r w:rsidRPr="004320D7">
        <w:rPr>
          <w:rFonts w:hAnsi="宋体"/>
          <w:bCs/>
          <w:sz w:val="24"/>
          <w:szCs w:val="24"/>
        </w:rPr>
        <w:t>）</w:t>
      </w:r>
      <w:r w:rsidRPr="004320D7">
        <w:rPr>
          <w:bCs/>
          <w:sz w:val="24"/>
          <w:szCs w:val="24"/>
        </w:rPr>
        <w:t xml:space="preserve">100=01100100B=64H      </w:t>
      </w:r>
      <w:r w:rsidRPr="004320D7">
        <w:rPr>
          <w:rFonts w:hAnsi="宋体"/>
          <w:bCs/>
          <w:sz w:val="24"/>
          <w:szCs w:val="24"/>
        </w:rPr>
        <w:t>（</w:t>
      </w:r>
      <w:r w:rsidRPr="004320D7">
        <w:rPr>
          <w:bCs/>
          <w:sz w:val="24"/>
          <w:szCs w:val="24"/>
        </w:rPr>
        <w:t>2</w:t>
      </w:r>
      <w:r w:rsidRPr="004320D7">
        <w:rPr>
          <w:rFonts w:hAnsi="宋体"/>
          <w:bCs/>
          <w:sz w:val="24"/>
          <w:szCs w:val="24"/>
        </w:rPr>
        <w:t>）</w:t>
      </w:r>
      <w:r w:rsidRPr="004320D7">
        <w:rPr>
          <w:bCs/>
          <w:sz w:val="24"/>
          <w:szCs w:val="24"/>
        </w:rPr>
        <w:t xml:space="preserve">48=110000=30H    </w:t>
      </w:r>
    </w:p>
    <w:p w:rsidR="004320D7" w:rsidRDefault="004320D7" w:rsidP="004320D7">
      <w:pPr>
        <w:spacing w:line="360" w:lineRule="auto"/>
        <w:ind w:firstLineChars="200" w:firstLine="480"/>
        <w:rPr>
          <w:rFonts w:hint="eastAsia"/>
          <w:bCs/>
          <w:sz w:val="24"/>
          <w:szCs w:val="24"/>
        </w:rPr>
      </w:pPr>
      <w:r w:rsidRPr="004320D7">
        <w:rPr>
          <w:rFonts w:hAnsi="宋体"/>
          <w:bCs/>
          <w:sz w:val="24"/>
          <w:szCs w:val="24"/>
        </w:rPr>
        <w:t>（</w:t>
      </w:r>
      <w:r>
        <w:rPr>
          <w:rFonts w:hint="eastAsia"/>
          <w:bCs/>
          <w:sz w:val="24"/>
          <w:szCs w:val="24"/>
        </w:rPr>
        <w:t>3</w:t>
      </w:r>
      <w:r w:rsidRPr="004320D7">
        <w:rPr>
          <w:rFonts w:hAnsi="宋体"/>
          <w:bCs/>
          <w:sz w:val="24"/>
          <w:szCs w:val="24"/>
        </w:rPr>
        <w:t>）</w:t>
      </w:r>
      <w:r w:rsidR="00D356B8" w:rsidRPr="004320D7">
        <w:rPr>
          <w:bCs/>
          <w:sz w:val="24"/>
          <w:szCs w:val="24"/>
        </w:rPr>
        <w:t>56.5</w:t>
      </w:r>
      <w:r w:rsidR="00692686" w:rsidRPr="004320D7">
        <w:rPr>
          <w:bCs/>
          <w:sz w:val="24"/>
          <w:szCs w:val="24"/>
        </w:rPr>
        <w:t>=111000.1B=38.8H</w:t>
      </w:r>
      <w:r w:rsidR="00D356B8" w:rsidRPr="004320D7">
        <w:rPr>
          <w:bCs/>
          <w:sz w:val="24"/>
          <w:szCs w:val="24"/>
        </w:rPr>
        <w:t xml:space="preserve">  </w:t>
      </w:r>
    </w:p>
    <w:p w:rsidR="00D356B8" w:rsidRPr="004320D7" w:rsidRDefault="00D356B8" w:rsidP="004320D7">
      <w:pPr>
        <w:spacing w:line="360" w:lineRule="auto"/>
        <w:ind w:firstLineChars="200" w:firstLine="480"/>
        <w:rPr>
          <w:bCs/>
          <w:sz w:val="24"/>
          <w:szCs w:val="24"/>
        </w:rPr>
      </w:pPr>
      <w:r w:rsidRPr="004320D7">
        <w:rPr>
          <w:bCs/>
          <w:sz w:val="24"/>
          <w:szCs w:val="24"/>
        </w:rPr>
        <w:t>（</w:t>
      </w:r>
      <w:r w:rsidRPr="004320D7">
        <w:rPr>
          <w:bCs/>
          <w:sz w:val="24"/>
          <w:szCs w:val="24"/>
        </w:rPr>
        <w:t>4</w:t>
      </w:r>
      <w:r w:rsidRPr="004320D7">
        <w:rPr>
          <w:bCs/>
          <w:sz w:val="24"/>
          <w:szCs w:val="24"/>
        </w:rPr>
        <w:t>）</w:t>
      </w:r>
      <w:r w:rsidRPr="004320D7">
        <w:rPr>
          <w:bCs/>
          <w:sz w:val="24"/>
          <w:szCs w:val="24"/>
        </w:rPr>
        <w:t>0.65</w:t>
      </w:r>
      <w:r w:rsidR="00692686" w:rsidRPr="004320D7">
        <w:rPr>
          <w:bCs/>
          <w:sz w:val="24"/>
          <w:szCs w:val="24"/>
        </w:rPr>
        <w:t>= 0.1010011001100110B=0.A666666666666DH</w:t>
      </w:r>
    </w:p>
    <w:p w:rsidR="00D356B8" w:rsidRPr="004320D7" w:rsidRDefault="00D356B8" w:rsidP="004320D7">
      <w:pPr>
        <w:spacing w:line="360" w:lineRule="auto"/>
        <w:ind w:firstLineChars="200" w:firstLine="480"/>
        <w:rPr>
          <w:bCs/>
          <w:sz w:val="24"/>
          <w:szCs w:val="24"/>
        </w:rPr>
      </w:pPr>
      <w:r w:rsidRPr="004320D7">
        <w:rPr>
          <w:bCs/>
          <w:sz w:val="24"/>
          <w:szCs w:val="24"/>
        </w:rPr>
        <w:t xml:space="preserve">1.4 </w:t>
      </w:r>
      <w:r w:rsidRPr="004320D7">
        <w:rPr>
          <w:rFonts w:hAnsi="宋体"/>
          <w:bCs/>
          <w:sz w:val="24"/>
          <w:szCs w:val="24"/>
        </w:rPr>
        <w:t>把下列十六进制数转换为二进制数和十进制数？</w:t>
      </w:r>
    </w:p>
    <w:p w:rsidR="004320D7" w:rsidRDefault="00D356B8" w:rsidP="004320D7">
      <w:pPr>
        <w:spacing w:line="360" w:lineRule="auto"/>
        <w:ind w:firstLineChars="200" w:firstLine="480"/>
        <w:rPr>
          <w:rFonts w:hint="eastAsia"/>
          <w:bCs/>
          <w:sz w:val="24"/>
          <w:szCs w:val="24"/>
        </w:rPr>
      </w:pPr>
      <w:r w:rsidRPr="004320D7">
        <w:rPr>
          <w:bCs/>
          <w:sz w:val="24"/>
          <w:szCs w:val="24"/>
        </w:rPr>
        <w:t>（</w:t>
      </w:r>
      <w:r w:rsidRPr="004320D7">
        <w:rPr>
          <w:bCs/>
          <w:sz w:val="24"/>
          <w:szCs w:val="24"/>
        </w:rPr>
        <w:t>1</w:t>
      </w:r>
      <w:r w:rsidRPr="004320D7">
        <w:rPr>
          <w:bCs/>
          <w:sz w:val="24"/>
          <w:szCs w:val="24"/>
        </w:rPr>
        <w:t>）</w:t>
      </w:r>
      <w:r w:rsidRPr="004320D7">
        <w:rPr>
          <w:bCs/>
          <w:sz w:val="24"/>
          <w:szCs w:val="24"/>
        </w:rPr>
        <w:t>20H</w:t>
      </w:r>
      <w:r w:rsidR="00692686" w:rsidRPr="004320D7">
        <w:rPr>
          <w:bCs/>
          <w:sz w:val="24"/>
          <w:szCs w:val="24"/>
        </w:rPr>
        <w:t>=</w:t>
      </w:r>
      <w:r w:rsidR="00692686" w:rsidRPr="004320D7">
        <w:rPr>
          <w:rFonts w:hint="eastAsia"/>
          <w:bCs/>
        </w:rPr>
        <w:t> </w:t>
      </w:r>
      <w:r w:rsidR="00692686" w:rsidRPr="004320D7">
        <w:rPr>
          <w:bCs/>
          <w:sz w:val="24"/>
          <w:szCs w:val="24"/>
        </w:rPr>
        <w:t>100000B=32</w:t>
      </w:r>
      <w:r w:rsidRPr="004320D7">
        <w:rPr>
          <w:bCs/>
          <w:sz w:val="24"/>
          <w:szCs w:val="24"/>
        </w:rPr>
        <w:t xml:space="preserve">     </w:t>
      </w:r>
    </w:p>
    <w:p w:rsidR="004320D7" w:rsidRDefault="00D356B8" w:rsidP="004320D7">
      <w:pPr>
        <w:spacing w:line="360" w:lineRule="auto"/>
        <w:ind w:firstLineChars="200" w:firstLine="480"/>
        <w:rPr>
          <w:rFonts w:hint="eastAsia"/>
          <w:bCs/>
          <w:sz w:val="24"/>
          <w:szCs w:val="24"/>
        </w:rPr>
      </w:pPr>
      <w:r w:rsidRPr="004320D7">
        <w:rPr>
          <w:bCs/>
          <w:sz w:val="24"/>
          <w:szCs w:val="24"/>
        </w:rPr>
        <w:t>（</w:t>
      </w:r>
      <w:r w:rsidRPr="004320D7">
        <w:rPr>
          <w:bCs/>
          <w:sz w:val="24"/>
          <w:szCs w:val="24"/>
        </w:rPr>
        <w:t>2</w:t>
      </w:r>
      <w:r w:rsidRPr="004320D7">
        <w:rPr>
          <w:bCs/>
          <w:sz w:val="24"/>
          <w:szCs w:val="24"/>
        </w:rPr>
        <w:t>）</w:t>
      </w:r>
      <w:r w:rsidRPr="004320D7">
        <w:rPr>
          <w:bCs/>
          <w:sz w:val="24"/>
          <w:szCs w:val="24"/>
        </w:rPr>
        <w:t>2AF</w:t>
      </w:r>
      <w:r w:rsidR="00692686" w:rsidRPr="004320D7">
        <w:rPr>
          <w:bCs/>
          <w:sz w:val="24"/>
          <w:szCs w:val="24"/>
        </w:rPr>
        <w:t xml:space="preserve">=1010101111B=687    </w:t>
      </w:r>
    </w:p>
    <w:p w:rsidR="00692686" w:rsidRPr="004320D7" w:rsidRDefault="004320D7" w:rsidP="004320D7">
      <w:pPr>
        <w:spacing w:line="360" w:lineRule="auto"/>
        <w:ind w:firstLineChars="200" w:firstLine="480"/>
        <w:rPr>
          <w:bCs/>
          <w:sz w:val="24"/>
          <w:szCs w:val="24"/>
        </w:rPr>
      </w:pPr>
      <w:r w:rsidRPr="004320D7">
        <w:rPr>
          <w:bCs/>
          <w:sz w:val="24"/>
          <w:szCs w:val="24"/>
        </w:rPr>
        <w:t>（</w:t>
      </w:r>
      <w:r>
        <w:rPr>
          <w:rFonts w:hint="eastAsia"/>
          <w:bCs/>
          <w:sz w:val="24"/>
          <w:szCs w:val="24"/>
        </w:rPr>
        <w:t>3</w:t>
      </w:r>
      <w:r w:rsidRPr="004320D7">
        <w:rPr>
          <w:bCs/>
          <w:sz w:val="24"/>
          <w:szCs w:val="24"/>
        </w:rPr>
        <w:t>）</w:t>
      </w:r>
      <w:r w:rsidR="00692686" w:rsidRPr="004320D7">
        <w:rPr>
          <w:bCs/>
          <w:sz w:val="24"/>
          <w:szCs w:val="24"/>
        </w:rPr>
        <w:t>0F2.AH=11110010.101B=242.625</w:t>
      </w:r>
      <w:r w:rsidR="00D356B8" w:rsidRPr="004320D7">
        <w:rPr>
          <w:bCs/>
          <w:sz w:val="24"/>
          <w:szCs w:val="24"/>
        </w:rPr>
        <w:t xml:space="preserve">        </w:t>
      </w:r>
    </w:p>
    <w:p w:rsidR="00D356B8" w:rsidRPr="004320D7" w:rsidRDefault="004320D7" w:rsidP="004320D7">
      <w:pPr>
        <w:spacing w:line="360" w:lineRule="auto"/>
        <w:ind w:firstLineChars="200" w:firstLine="480"/>
        <w:rPr>
          <w:bCs/>
          <w:sz w:val="24"/>
          <w:szCs w:val="24"/>
        </w:rPr>
      </w:pPr>
      <w:r w:rsidRPr="004320D7">
        <w:rPr>
          <w:bCs/>
          <w:sz w:val="24"/>
          <w:szCs w:val="24"/>
        </w:rPr>
        <w:t>（</w:t>
      </w:r>
      <w:r>
        <w:rPr>
          <w:rFonts w:hint="eastAsia"/>
          <w:bCs/>
          <w:sz w:val="24"/>
          <w:szCs w:val="24"/>
        </w:rPr>
        <w:t>4</w:t>
      </w:r>
      <w:r w:rsidRPr="004320D7">
        <w:rPr>
          <w:bCs/>
          <w:sz w:val="24"/>
          <w:szCs w:val="24"/>
        </w:rPr>
        <w:t>）</w:t>
      </w:r>
      <w:r w:rsidR="00D356B8" w:rsidRPr="004320D7">
        <w:rPr>
          <w:bCs/>
          <w:sz w:val="24"/>
          <w:szCs w:val="24"/>
        </w:rPr>
        <w:t>12FAH</w:t>
      </w:r>
      <w:r w:rsidR="00692686" w:rsidRPr="004320D7">
        <w:rPr>
          <w:bCs/>
          <w:sz w:val="24"/>
          <w:szCs w:val="24"/>
        </w:rPr>
        <w:t>=1001011111010B=4858</w:t>
      </w:r>
    </w:p>
    <w:p w:rsidR="00DE106A" w:rsidRPr="004320D7" w:rsidRDefault="00692686" w:rsidP="004320D7">
      <w:pPr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4320D7">
        <w:rPr>
          <w:rFonts w:ascii="黑体" w:eastAsia="黑体" w:hAnsi="黑体"/>
          <w:sz w:val="32"/>
          <w:szCs w:val="32"/>
        </w:rPr>
        <w:t>第2章  MCS-51单片机硬件结构与工作原理</w:t>
      </w:r>
    </w:p>
    <w:p w:rsidR="00692686" w:rsidRPr="004320D7" w:rsidRDefault="00692686" w:rsidP="004320D7">
      <w:pPr>
        <w:numPr>
          <w:ilvl w:val="0"/>
          <w:numId w:val="2"/>
        </w:num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rFonts w:hAnsi="宋体"/>
          <w:sz w:val="24"/>
          <w:szCs w:val="24"/>
        </w:rPr>
        <w:t>在什么情况下，</w:t>
      </w:r>
      <w:r w:rsidRPr="004320D7">
        <w:rPr>
          <w:sz w:val="24"/>
          <w:szCs w:val="24"/>
        </w:rPr>
        <w:t>P3</w:t>
      </w:r>
      <w:r w:rsidRPr="004320D7">
        <w:rPr>
          <w:rFonts w:hAnsi="宋体"/>
          <w:sz w:val="24"/>
          <w:szCs w:val="24"/>
        </w:rPr>
        <w:t>口作为第二功能使用？</w:t>
      </w:r>
    </w:p>
    <w:p w:rsidR="00224B4D" w:rsidRPr="004320D7" w:rsidRDefault="00224B4D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P2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 xml:space="preserve">P3 </w:t>
      </w:r>
      <w:r w:rsidRPr="004320D7">
        <w:rPr>
          <w:rFonts w:hAnsi="宋体"/>
          <w:sz w:val="24"/>
          <w:szCs w:val="24"/>
        </w:rPr>
        <w:t>口在无系统扩展时可以作为通用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口使用。应当注意，当</w:t>
      </w:r>
      <w:r w:rsidRPr="004320D7">
        <w:rPr>
          <w:sz w:val="24"/>
          <w:szCs w:val="24"/>
        </w:rPr>
        <w:t xml:space="preserve">CPU </w:t>
      </w:r>
      <w:r w:rsidRPr="004320D7">
        <w:rPr>
          <w:rFonts w:hAnsi="宋体"/>
          <w:sz w:val="24"/>
          <w:szCs w:val="24"/>
        </w:rPr>
        <w:lastRenderedPageBreak/>
        <w:t>访问由系统扩展的外部存储器时，</w:t>
      </w:r>
      <w:r w:rsidRPr="004320D7">
        <w:rPr>
          <w:sz w:val="24"/>
          <w:szCs w:val="24"/>
        </w:rPr>
        <w:t>CPU</w:t>
      </w:r>
      <w:r w:rsidRPr="004320D7">
        <w:rPr>
          <w:rFonts w:hAnsi="宋体"/>
          <w:sz w:val="24"/>
          <w:szCs w:val="24"/>
        </w:rPr>
        <w:t>将自动把外部存储器的地址线信号</w:t>
      </w:r>
      <w:r w:rsidRPr="004320D7">
        <w:rPr>
          <w:sz w:val="24"/>
          <w:szCs w:val="24"/>
        </w:rPr>
        <w:t xml:space="preserve">(16 </w:t>
      </w:r>
      <w:r w:rsidRPr="004320D7">
        <w:rPr>
          <w:rFonts w:hAnsi="宋体"/>
          <w:sz w:val="24"/>
          <w:szCs w:val="24"/>
        </w:rPr>
        <w:t>位</w:t>
      </w:r>
      <w:r w:rsidRPr="004320D7">
        <w:rPr>
          <w:sz w:val="24"/>
          <w:szCs w:val="24"/>
        </w:rPr>
        <w:t>)</w:t>
      </w:r>
      <w:r w:rsidRPr="004320D7">
        <w:rPr>
          <w:rFonts w:hAnsi="宋体"/>
          <w:sz w:val="24"/>
          <w:szCs w:val="24"/>
        </w:rPr>
        <w:t>送</w:t>
      </w: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P2</w:t>
      </w:r>
      <w:r w:rsidRPr="004320D7">
        <w:rPr>
          <w:rFonts w:hAnsi="宋体"/>
          <w:sz w:val="24"/>
          <w:szCs w:val="24"/>
        </w:rPr>
        <w:t>口，作为地址总线</w:t>
      </w:r>
      <w:r w:rsidRPr="004320D7">
        <w:rPr>
          <w:sz w:val="24"/>
          <w:szCs w:val="24"/>
        </w:rPr>
        <w:t>(P0</w:t>
      </w:r>
      <w:r w:rsidRPr="004320D7">
        <w:rPr>
          <w:rFonts w:hAnsi="宋体"/>
          <w:sz w:val="24"/>
          <w:szCs w:val="24"/>
        </w:rPr>
        <w:t>口</w:t>
      </w:r>
      <w:proofErr w:type="gramStart"/>
      <w:r w:rsidRPr="004320D7">
        <w:rPr>
          <w:rFonts w:hAnsi="宋体"/>
          <w:sz w:val="24"/>
          <w:szCs w:val="24"/>
        </w:rPr>
        <w:t>输出低</w:t>
      </w:r>
      <w:proofErr w:type="gramEnd"/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位地址，</w:t>
      </w:r>
      <w:r w:rsidRPr="004320D7">
        <w:rPr>
          <w:sz w:val="24"/>
          <w:szCs w:val="24"/>
        </w:rPr>
        <w:t xml:space="preserve">P2 </w:t>
      </w:r>
      <w:r w:rsidRPr="004320D7">
        <w:rPr>
          <w:rFonts w:hAnsi="宋体"/>
          <w:sz w:val="24"/>
          <w:szCs w:val="24"/>
        </w:rPr>
        <w:t>口输出高</w:t>
      </w:r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位地址</w:t>
      </w:r>
      <w:r w:rsidRPr="004320D7">
        <w:rPr>
          <w:sz w:val="24"/>
          <w:szCs w:val="24"/>
        </w:rPr>
        <w:t>)</w:t>
      </w:r>
      <w:r w:rsidRPr="004320D7">
        <w:rPr>
          <w:rFonts w:hAnsi="宋体"/>
          <w:sz w:val="24"/>
          <w:szCs w:val="24"/>
        </w:rPr>
        <w:t>，向外部存储器输出</w:t>
      </w:r>
      <w:r w:rsidRPr="004320D7">
        <w:rPr>
          <w:sz w:val="24"/>
          <w:szCs w:val="24"/>
        </w:rPr>
        <w:t>16</w:t>
      </w:r>
      <w:r w:rsidRPr="004320D7">
        <w:rPr>
          <w:rFonts w:hAnsi="宋体"/>
          <w:sz w:val="24"/>
          <w:szCs w:val="24"/>
        </w:rPr>
        <w:t>位存储单元地址。在控制信号</w:t>
      </w:r>
      <w:r w:rsidRPr="004320D7">
        <w:rPr>
          <w:sz w:val="24"/>
          <w:szCs w:val="24"/>
        </w:rPr>
        <w:t>(</w:t>
      </w:r>
      <w:r w:rsidRPr="004320D7">
        <w:rPr>
          <w:rFonts w:hAnsi="宋体"/>
          <w:sz w:val="24"/>
          <w:szCs w:val="24"/>
        </w:rPr>
        <w:t>含</w:t>
      </w:r>
      <w:r w:rsidRPr="004320D7">
        <w:rPr>
          <w:sz w:val="24"/>
          <w:szCs w:val="24"/>
        </w:rPr>
        <w:t>P3.6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 xml:space="preserve">P3.7) </w:t>
      </w:r>
      <w:r w:rsidRPr="004320D7">
        <w:rPr>
          <w:rFonts w:hAnsi="宋体"/>
          <w:sz w:val="24"/>
          <w:szCs w:val="24"/>
        </w:rPr>
        <w:t>的作用下，该地址低</w:t>
      </w:r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位被锁存后，</w:t>
      </w: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口自动切换为数据总线，这时经</w:t>
      </w: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口可向外部存储器进行读、写数据操作。此时，</w:t>
      </w: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口为地址</w:t>
      </w:r>
      <w:r w:rsidRPr="004320D7">
        <w:rPr>
          <w:sz w:val="24"/>
          <w:szCs w:val="24"/>
        </w:rPr>
        <w:t>/</w:t>
      </w:r>
      <w:r w:rsidRPr="004320D7">
        <w:rPr>
          <w:rFonts w:hAnsi="宋体"/>
          <w:sz w:val="24"/>
          <w:szCs w:val="24"/>
        </w:rPr>
        <w:t>数据复用口、</w:t>
      </w:r>
      <w:r w:rsidRPr="004320D7">
        <w:rPr>
          <w:sz w:val="24"/>
          <w:szCs w:val="24"/>
        </w:rPr>
        <w:t xml:space="preserve">P2 </w:t>
      </w:r>
      <w:proofErr w:type="gramStart"/>
      <w:r w:rsidRPr="004320D7">
        <w:rPr>
          <w:rFonts w:hAnsi="宋体"/>
          <w:sz w:val="24"/>
          <w:szCs w:val="24"/>
        </w:rPr>
        <w:t>口不再</w:t>
      </w:r>
      <w:proofErr w:type="gramEnd"/>
      <w:r w:rsidRPr="004320D7">
        <w:rPr>
          <w:rFonts w:hAnsi="宋体"/>
          <w:sz w:val="24"/>
          <w:szCs w:val="24"/>
        </w:rPr>
        <w:t>作为通用</w:t>
      </w:r>
      <w:r w:rsidRPr="004320D7">
        <w:rPr>
          <w:sz w:val="24"/>
          <w:szCs w:val="24"/>
        </w:rPr>
        <w:t>VI/O</w:t>
      </w:r>
      <w:r w:rsidRPr="004320D7">
        <w:rPr>
          <w:rFonts w:hAnsi="宋体"/>
          <w:sz w:val="24"/>
          <w:szCs w:val="24"/>
        </w:rPr>
        <w:t>口、</w:t>
      </w:r>
      <w:r w:rsidRPr="004320D7">
        <w:rPr>
          <w:sz w:val="24"/>
          <w:szCs w:val="24"/>
        </w:rPr>
        <w:t>P3.7</w:t>
      </w:r>
      <w:r w:rsidRPr="004320D7">
        <w:rPr>
          <w:rFonts w:hAnsi="宋体"/>
          <w:sz w:val="24"/>
          <w:szCs w:val="24"/>
        </w:rPr>
        <w:t>或</w:t>
      </w:r>
      <w:r w:rsidRPr="004320D7">
        <w:rPr>
          <w:sz w:val="24"/>
          <w:szCs w:val="24"/>
        </w:rPr>
        <w:t>P3.6</w:t>
      </w:r>
      <w:r w:rsidRPr="004320D7">
        <w:rPr>
          <w:rFonts w:hAnsi="宋体"/>
          <w:sz w:val="24"/>
          <w:szCs w:val="24"/>
        </w:rPr>
        <w:t>作为读或写控制信号输出。</w:t>
      </w:r>
      <w:r w:rsidRPr="004320D7">
        <w:rPr>
          <w:sz w:val="24"/>
          <w:szCs w:val="24"/>
        </w:rPr>
        <w:t>P3</w:t>
      </w:r>
      <w:r w:rsidRPr="004320D7">
        <w:rPr>
          <w:rFonts w:hAnsi="宋体"/>
          <w:sz w:val="24"/>
          <w:szCs w:val="24"/>
        </w:rPr>
        <w:t>口若不需要作为第二功能口时，则自动作为通用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口使用。当仅需要</w:t>
      </w:r>
      <w:r w:rsidRPr="004320D7">
        <w:rPr>
          <w:sz w:val="24"/>
          <w:szCs w:val="24"/>
        </w:rPr>
        <w:t>P3</w:t>
      </w:r>
      <w:r w:rsidRPr="004320D7">
        <w:rPr>
          <w:rFonts w:hAnsi="宋体"/>
          <w:sz w:val="24"/>
          <w:szCs w:val="24"/>
        </w:rPr>
        <w:t>口的某些位作第二功能使用时，则另一些位宜作为位处理的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口使用。</w:t>
      </w:r>
    </w:p>
    <w:p w:rsidR="00692686" w:rsidRPr="004320D7" w:rsidRDefault="00692686" w:rsidP="004320D7">
      <w:pPr>
        <w:numPr>
          <w:ilvl w:val="0"/>
          <w:numId w:val="2"/>
        </w:num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rFonts w:hAnsi="宋体"/>
          <w:sz w:val="24"/>
          <w:szCs w:val="24"/>
        </w:rPr>
        <w:t>单片机最小系统包括哪些部分？各部分的功能是什么？</w:t>
      </w:r>
    </w:p>
    <w:p w:rsidR="00224B4D" w:rsidRPr="004320D7" w:rsidRDefault="00224B4D" w:rsidP="004320D7">
      <w:pPr>
        <w:spacing w:line="360" w:lineRule="auto"/>
        <w:ind w:firstLineChars="200" w:firstLine="480"/>
        <w:rPr>
          <w:kern w:val="0"/>
          <w:sz w:val="24"/>
          <w:szCs w:val="24"/>
        </w:rPr>
      </w:pPr>
      <w:r w:rsidRPr="004320D7">
        <w:rPr>
          <w:rFonts w:hAnsi="宋体"/>
          <w:kern w:val="0"/>
          <w:sz w:val="24"/>
          <w:szCs w:val="24"/>
        </w:rPr>
        <w:t>电源、晶振、复位构成了单片机最小系统；</w:t>
      </w:r>
    </w:p>
    <w:p w:rsidR="00224B4D" w:rsidRPr="004320D7" w:rsidRDefault="00224B4D" w:rsidP="004320D7">
      <w:pPr>
        <w:spacing w:line="360" w:lineRule="auto"/>
        <w:ind w:firstLineChars="200" w:firstLine="480"/>
        <w:rPr>
          <w:kern w:val="0"/>
          <w:sz w:val="24"/>
          <w:szCs w:val="24"/>
        </w:rPr>
      </w:pPr>
      <w:r w:rsidRPr="004320D7">
        <w:rPr>
          <w:rFonts w:hAnsi="宋体"/>
          <w:kern w:val="0"/>
          <w:sz w:val="24"/>
          <w:szCs w:val="24"/>
        </w:rPr>
        <w:t>电源：电源模块的稳定可靠是系统平稳运行的前提和基础；</w:t>
      </w:r>
    </w:p>
    <w:p w:rsidR="00224B4D" w:rsidRPr="004320D7" w:rsidRDefault="00224B4D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rFonts w:hAnsi="宋体"/>
          <w:sz w:val="24"/>
          <w:szCs w:val="24"/>
        </w:rPr>
        <w:t>晶振：为单片机提供工作时钟源；</w:t>
      </w:r>
    </w:p>
    <w:p w:rsidR="00224B4D" w:rsidRPr="004320D7" w:rsidRDefault="00224B4D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rFonts w:hAnsi="宋体"/>
          <w:sz w:val="24"/>
          <w:szCs w:val="24"/>
        </w:rPr>
        <w:t>复位电路：单片机的复位电路使单片机进入复位状态。通过复位操作完成单片机的初始化，也可以使处于死机状态下的单片机程序重新开始运行。</w:t>
      </w:r>
    </w:p>
    <w:p w:rsidR="00692686" w:rsidRPr="004320D7" w:rsidRDefault="00692686" w:rsidP="004320D7">
      <w:pPr>
        <w:numPr>
          <w:ilvl w:val="0"/>
          <w:numId w:val="2"/>
        </w:num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MCS-51</w:t>
      </w:r>
      <w:r w:rsidRPr="004320D7">
        <w:rPr>
          <w:rFonts w:hAnsi="宋体"/>
          <w:sz w:val="24"/>
          <w:szCs w:val="24"/>
        </w:rPr>
        <w:t>存储器结构的主要特点是什么？</w:t>
      </w:r>
    </w:p>
    <w:p w:rsidR="005A28BF" w:rsidRPr="004320D7" w:rsidRDefault="005A28BF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MCS-51</w:t>
      </w:r>
      <w:r w:rsidRPr="004320D7">
        <w:rPr>
          <w:rFonts w:hAnsi="宋体"/>
          <w:sz w:val="24"/>
          <w:szCs w:val="24"/>
        </w:rPr>
        <w:t>单片机在物理结构上有四个存储空间：片内程序存储器、片外程序存储器、片内数据存储器、片外数据存储器。</w:t>
      </w:r>
      <w:r w:rsidRPr="004320D7">
        <w:rPr>
          <w:sz w:val="24"/>
          <w:szCs w:val="24"/>
        </w:rPr>
        <w:t>MCS-51</w:t>
      </w:r>
      <w:r w:rsidRPr="004320D7">
        <w:rPr>
          <w:rFonts w:hAnsi="宋体"/>
          <w:sz w:val="24"/>
          <w:szCs w:val="24"/>
        </w:rPr>
        <w:t>单片机的存储器结构与一般微机存储器的配置方法不同，一般微机把程序和数据共存同一存储空间，各存储单元对应唯一的地址。而</w:t>
      </w:r>
      <w:r w:rsidRPr="004320D7">
        <w:rPr>
          <w:sz w:val="24"/>
          <w:szCs w:val="24"/>
        </w:rPr>
        <w:t>MCS-51</w:t>
      </w:r>
      <w:r w:rsidRPr="004320D7">
        <w:rPr>
          <w:rFonts w:hAnsi="宋体"/>
          <w:sz w:val="24"/>
          <w:szCs w:val="24"/>
        </w:rPr>
        <w:t>的存储器把程序和数据的存储空间严格区分开。数据存储器用于存放程序运算的中间结果、状态标志位等；程序存储器用于存放已编制好的程序及程序中用到的常数。</w:t>
      </w:r>
    </w:p>
    <w:p w:rsidR="00692686" w:rsidRPr="004320D7" w:rsidRDefault="00692686" w:rsidP="004320D7">
      <w:pPr>
        <w:numPr>
          <w:ilvl w:val="0"/>
          <w:numId w:val="2"/>
        </w:num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rFonts w:hAnsi="宋体"/>
          <w:sz w:val="24"/>
          <w:szCs w:val="24"/>
        </w:rPr>
        <w:t>举例说明</w:t>
      </w:r>
      <w:r w:rsidRPr="004320D7">
        <w:rPr>
          <w:sz w:val="24"/>
          <w:szCs w:val="24"/>
        </w:rPr>
        <w:t>MCS-51</w:t>
      </w:r>
      <w:r w:rsidRPr="004320D7">
        <w:rPr>
          <w:rFonts w:hAnsi="宋体"/>
          <w:sz w:val="24"/>
          <w:szCs w:val="24"/>
        </w:rPr>
        <w:t>有哪些典型产品，它们有何区别？</w:t>
      </w:r>
    </w:p>
    <w:p w:rsidR="00B02A90" w:rsidRPr="004320D7" w:rsidRDefault="00B02A90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MCS-51</w:t>
      </w:r>
      <w:r w:rsidRPr="004320D7">
        <w:rPr>
          <w:rFonts w:hAnsi="宋体"/>
          <w:sz w:val="24"/>
          <w:szCs w:val="24"/>
        </w:rPr>
        <w:t>系列单片机的典型产品有</w:t>
      </w:r>
      <w:r w:rsidRPr="004320D7">
        <w:rPr>
          <w:sz w:val="24"/>
          <w:szCs w:val="24"/>
        </w:rPr>
        <w:t>8051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8751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8031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87C51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80C51</w:t>
      </w:r>
      <w:r w:rsidRPr="004320D7">
        <w:rPr>
          <w:rFonts w:hAnsi="宋体"/>
          <w:sz w:val="24"/>
          <w:szCs w:val="24"/>
        </w:rPr>
        <w:t>等。它们的结构基本相同，其主要差别反映在片内存储器的配置上有所不同。</w:t>
      </w:r>
    </w:p>
    <w:p w:rsidR="00692686" w:rsidRPr="004320D7" w:rsidRDefault="00692686" w:rsidP="004320D7">
      <w:pPr>
        <w:numPr>
          <w:ilvl w:val="0"/>
          <w:numId w:val="2"/>
        </w:num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rFonts w:hAnsi="宋体"/>
          <w:sz w:val="24"/>
          <w:szCs w:val="24"/>
        </w:rPr>
        <w:t>中断允许寄存器</w:t>
      </w:r>
      <w:r w:rsidRPr="004320D7">
        <w:rPr>
          <w:sz w:val="24"/>
          <w:szCs w:val="24"/>
        </w:rPr>
        <w:t>IE</w:t>
      </w:r>
      <w:r w:rsidRPr="004320D7">
        <w:rPr>
          <w:rFonts w:hAnsi="宋体"/>
          <w:sz w:val="24"/>
          <w:szCs w:val="24"/>
        </w:rPr>
        <w:t>各位的定义是什么？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4320D7" w:rsidRPr="00400A85" w:rsidTr="005914F0">
        <w:trPr>
          <w:jc w:val="center"/>
        </w:trPr>
        <w:tc>
          <w:tcPr>
            <w:tcW w:w="946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位序号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D7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D6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D5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D4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D3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D2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D1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D0</w:t>
            </w:r>
          </w:p>
        </w:tc>
      </w:tr>
      <w:tr w:rsidR="004320D7" w:rsidRPr="00400A85" w:rsidTr="005914F0">
        <w:trPr>
          <w:jc w:val="center"/>
        </w:trPr>
        <w:tc>
          <w:tcPr>
            <w:tcW w:w="946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位符号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EA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--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ET2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ES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ET1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EX1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ET0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EX0</w:t>
            </w:r>
          </w:p>
        </w:tc>
      </w:tr>
      <w:tr w:rsidR="004320D7" w:rsidRPr="00400A85" w:rsidTr="005914F0">
        <w:trPr>
          <w:jc w:val="center"/>
        </w:trPr>
        <w:tc>
          <w:tcPr>
            <w:tcW w:w="946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位地址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AFH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--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ADH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ACH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ABH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AAH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A9H</w:t>
            </w:r>
          </w:p>
        </w:tc>
        <w:tc>
          <w:tcPr>
            <w:tcW w:w="947" w:type="dxa"/>
          </w:tcPr>
          <w:p w:rsidR="004320D7" w:rsidRPr="00400A85" w:rsidRDefault="004320D7" w:rsidP="005914F0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/>
                <w:szCs w:val="21"/>
              </w:rPr>
              <w:t>A8H</w:t>
            </w:r>
          </w:p>
        </w:tc>
      </w:tr>
    </w:tbl>
    <w:p w:rsidR="00B02A90" w:rsidRPr="004320D7" w:rsidRDefault="00B02A90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EA</w:t>
      </w:r>
      <w:proofErr w:type="gramStart"/>
      <w:r w:rsidRPr="004320D7">
        <w:rPr>
          <w:rFonts w:hAnsi="宋体"/>
          <w:sz w:val="24"/>
          <w:szCs w:val="24"/>
        </w:rPr>
        <w:t>一</w:t>
      </w:r>
      <w:proofErr w:type="gramEnd"/>
      <w:r w:rsidRPr="004320D7">
        <w:rPr>
          <w:rFonts w:hAnsi="宋体"/>
          <w:sz w:val="24"/>
          <w:szCs w:val="24"/>
        </w:rPr>
        <w:t>全局中断允许位，</w:t>
      </w:r>
      <w:r w:rsidRPr="004320D7">
        <w:rPr>
          <w:sz w:val="24"/>
          <w:szCs w:val="24"/>
        </w:rPr>
        <w:t>EA= 1</w:t>
      </w:r>
      <w:r w:rsidRPr="004320D7">
        <w:rPr>
          <w:rFonts w:hAnsi="宋体"/>
          <w:sz w:val="24"/>
          <w:szCs w:val="24"/>
        </w:rPr>
        <w:t>，打开全局中断控制，在此条件下，由各个中断控制位确定相应中断的打开或关闭；</w:t>
      </w:r>
      <w:r w:rsidRPr="004320D7">
        <w:rPr>
          <w:sz w:val="24"/>
          <w:szCs w:val="24"/>
        </w:rPr>
        <w:t>EA=0</w:t>
      </w:r>
      <w:r w:rsidRPr="004320D7">
        <w:rPr>
          <w:rFonts w:hAnsi="宋体"/>
          <w:sz w:val="24"/>
          <w:szCs w:val="24"/>
        </w:rPr>
        <w:t>，关闭全部中断。</w:t>
      </w:r>
    </w:p>
    <w:p w:rsidR="00B02A90" w:rsidRPr="004320D7" w:rsidRDefault="00B02A90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lastRenderedPageBreak/>
        <w:t>--</w:t>
      </w:r>
      <w:r w:rsidRPr="004320D7">
        <w:rPr>
          <w:rFonts w:hAnsi="宋体"/>
          <w:sz w:val="24"/>
          <w:szCs w:val="24"/>
        </w:rPr>
        <w:t>一无效位</w:t>
      </w:r>
    </w:p>
    <w:p w:rsidR="00B02A90" w:rsidRPr="004320D7" w:rsidRDefault="00B02A90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ET2</w:t>
      </w:r>
      <w:r w:rsidRPr="004320D7">
        <w:rPr>
          <w:rFonts w:hAnsi="宋体"/>
          <w:sz w:val="24"/>
          <w:szCs w:val="24"/>
        </w:rPr>
        <w:t>定时器</w:t>
      </w:r>
      <w:r w:rsidRPr="004320D7">
        <w:rPr>
          <w:sz w:val="24"/>
          <w:szCs w:val="24"/>
        </w:rPr>
        <w:t>/</w:t>
      </w:r>
      <w:r w:rsidRPr="004320D7">
        <w:rPr>
          <w:rFonts w:hAnsi="宋体"/>
          <w:sz w:val="24"/>
          <w:szCs w:val="24"/>
        </w:rPr>
        <w:t>计数器</w:t>
      </w:r>
      <w:r w:rsidRPr="004320D7">
        <w:rPr>
          <w:sz w:val="24"/>
          <w:szCs w:val="24"/>
        </w:rPr>
        <w:t xml:space="preserve">2 </w:t>
      </w:r>
      <w:r w:rsidRPr="004320D7">
        <w:rPr>
          <w:rFonts w:hAnsi="宋体"/>
          <w:sz w:val="24"/>
          <w:szCs w:val="24"/>
        </w:rPr>
        <w:t>中断允许位。</w:t>
      </w:r>
      <w:r w:rsidRPr="004320D7">
        <w:rPr>
          <w:sz w:val="24"/>
          <w:szCs w:val="24"/>
        </w:rPr>
        <w:t>ET2=1</w:t>
      </w:r>
      <w:r w:rsidRPr="004320D7">
        <w:rPr>
          <w:rFonts w:hAnsi="宋体"/>
          <w:sz w:val="24"/>
          <w:szCs w:val="24"/>
        </w:rPr>
        <w:t>，打开</w:t>
      </w:r>
      <w:r w:rsidRPr="004320D7">
        <w:rPr>
          <w:sz w:val="24"/>
          <w:szCs w:val="24"/>
        </w:rPr>
        <w:t>T2</w:t>
      </w:r>
      <w:r w:rsidRPr="004320D7">
        <w:rPr>
          <w:rFonts w:hAnsi="宋体"/>
          <w:sz w:val="24"/>
          <w:szCs w:val="24"/>
        </w:rPr>
        <w:t>中断；</w:t>
      </w:r>
      <w:r w:rsidRPr="004320D7">
        <w:rPr>
          <w:sz w:val="24"/>
          <w:szCs w:val="24"/>
        </w:rPr>
        <w:t>ET2=0</w:t>
      </w:r>
      <w:r w:rsidRPr="004320D7">
        <w:rPr>
          <w:rFonts w:hAnsi="宋体"/>
          <w:sz w:val="24"/>
          <w:szCs w:val="24"/>
        </w:rPr>
        <w:t>，关闭</w:t>
      </w:r>
      <w:r w:rsidRPr="004320D7">
        <w:rPr>
          <w:sz w:val="24"/>
          <w:szCs w:val="24"/>
        </w:rPr>
        <w:t>T2</w:t>
      </w:r>
      <w:r w:rsidRPr="004320D7">
        <w:rPr>
          <w:rFonts w:hAnsi="宋体"/>
          <w:sz w:val="24"/>
          <w:szCs w:val="24"/>
        </w:rPr>
        <w:t>中断。</w:t>
      </w:r>
    </w:p>
    <w:p w:rsidR="00B02A90" w:rsidRPr="004320D7" w:rsidRDefault="00B02A90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 xml:space="preserve">ES- </w:t>
      </w:r>
      <w:r w:rsidRPr="004320D7">
        <w:rPr>
          <w:rFonts w:hAnsi="宋体"/>
          <w:sz w:val="24"/>
          <w:szCs w:val="24"/>
        </w:rPr>
        <w:t>串行口中断允许位。</w:t>
      </w:r>
      <w:r w:rsidRPr="004320D7">
        <w:rPr>
          <w:sz w:val="24"/>
          <w:szCs w:val="24"/>
        </w:rPr>
        <w:t>ES=1</w:t>
      </w:r>
      <w:r w:rsidRPr="004320D7">
        <w:rPr>
          <w:rFonts w:hAnsi="宋体"/>
          <w:sz w:val="24"/>
          <w:szCs w:val="24"/>
        </w:rPr>
        <w:t>，打开串行口中断；</w:t>
      </w:r>
      <w:r w:rsidRPr="004320D7">
        <w:rPr>
          <w:sz w:val="24"/>
          <w:szCs w:val="24"/>
        </w:rPr>
        <w:t>ES=0</w:t>
      </w:r>
      <w:r w:rsidRPr="004320D7">
        <w:rPr>
          <w:rFonts w:hAnsi="宋体"/>
          <w:sz w:val="24"/>
          <w:szCs w:val="24"/>
        </w:rPr>
        <w:t>，关闭串行口中断。</w:t>
      </w:r>
    </w:p>
    <w:p w:rsidR="00B02A90" w:rsidRPr="004320D7" w:rsidRDefault="00B02A90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ET1</w:t>
      </w:r>
      <w:r w:rsidRPr="004320D7">
        <w:rPr>
          <w:rFonts w:hAnsi="宋体"/>
          <w:sz w:val="24"/>
          <w:szCs w:val="24"/>
        </w:rPr>
        <w:t>定时器</w:t>
      </w:r>
      <w:r w:rsidRPr="004320D7">
        <w:rPr>
          <w:sz w:val="24"/>
          <w:szCs w:val="24"/>
        </w:rPr>
        <w:t>/</w:t>
      </w:r>
      <w:r w:rsidRPr="004320D7">
        <w:rPr>
          <w:rFonts w:hAnsi="宋体"/>
          <w:sz w:val="24"/>
          <w:szCs w:val="24"/>
        </w:rPr>
        <w:t>计数器</w:t>
      </w:r>
      <w:r w:rsidRPr="004320D7">
        <w:rPr>
          <w:sz w:val="24"/>
          <w:szCs w:val="24"/>
        </w:rPr>
        <w:t>1</w:t>
      </w:r>
      <w:r w:rsidRPr="004320D7">
        <w:rPr>
          <w:rFonts w:hAnsi="宋体"/>
          <w:sz w:val="24"/>
          <w:szCs w:val="24"/>
        </w:rPr>
        <w:t>中断允许位。</w:t>
      </w:r>
      <w:r w:rsidRPr="004320D7">
        <w:rPr>
          <w:sz w:val="24"/>
          <w:szCs w:val="24"/>
        </w:rPr>
        <w:t>ET1=1</w:t>
      </w:r>
      <w:r w:rsidRPr="004320D7">
        <w:rPr>
          <w:rFonts w:hAnsi="宋体"/>
          <w:sz w:val="24"/>
          <w:szCs w:val="24"/>
        </w:rPr>
        <w:t>，打开</w:t>
      </w:r>
      <w:r w:rsidRPr="004320D7">
        <w:rPr>
          <w:sz w:val="24"/>
          <w:szCs w:val="24"/>
        </w:rPr>
        <w:t xml:space="preserve">TI </w:t>
      </w:r>
      <w:r w:rsidRPr="004320D7">
        <w:rPr>
          <w:rFonts w:hAnsi="宋体"/>
          <w:sz w:val="24"/>
          <w:szCs w:val="24"/>
        </w:rPr>
        <w:t>中断；</w:t>
      </w:r>
      <w:r w:rsidRPr="004320D7">
        <w:rPr>
          <w:sz w:val="24"/>
          <w:szCs w:val="24"/>
        </w:rPr>
        <w:t>ETI=0,</w:t>
      </w:r>
      <w:r w:rsidRPr="004320D7">
        <w:rPr>
          <w:rFonts w:hAnsi="宋体"/>
          <w:sz w:val="24"/>
          <w:szCs w:val="24"/>
        </w:rPr>
        <w:t>，关闭</w:t>
      </w:r>
      <w:r w:rsidRPr="004320D7">
        <w:rPr>
          <w:sz w:val="24"/>
          <w:szCs w:val="24"/>
        </w:rPr>
        <w:t>T1</w:t>
      </w:r>
      <w:r w:rsidRPr="004320D7">
        <w:rPr>
          <w:rFonts w:hAnsi="宋体"/>
          <w:sz w:val="24"/>
          <w:szCs w:val="24"/>
        </w:rPr>
        <w:t>中断。</w:t>
      </w:r>
    </w:p>
    <w:p w:rsidR="00B02A90" w:rsidRPr="004320D7" w:rsidRDefault="00B02A90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EX1</w:t>
      </w:r>
      <w:r w:rsidRPr="004320D7">
        <w:rPr>
          <w:rFonts w:hAnsi="宋体"/>
          <w:sz w:val="24"/>
          <w:szCs w:val="24"/>
        </w:rPr>
        <w:t>外部中断</w:t>
      </w:r>
      <w:r w:rsidRPr="004320D7">
        <w:rPr>
          <w:sz w:val="24"/>
          <w:szCs w:val="24"/>
        </w:rPr>
        <w:t>1</w:t>
      </w:r>
      <w:r w:rsidRPr="004320D7">
        <w:rPr>
          <w:rFonts w:hAnsi="宋体"/>
          <w:sz w:val="24"/>
          <w:szCs w:val="24"/>
        </w:rPr>
        <w:t>中断允许位，</w:t>
      </w:r>
      <w:r w:rsidRPr="004320D7">
        <w:rPr>
          <w:sz w:val="24"/>
          <w:szCs w:val="24"/>
        </w:rPr>
        <w:t>EX1= 1</w:t>
      </w:r>
      <w:r w:rsidRPr="004320D7">
        <w:rPr>
          <w:rFonts w:hAnsi="宋体"/>
          <w:sz w:val="24"/>
          <w:szCs w:val="24"/>
        </w:rPr>
        <w:t>，打开外部中断</w:t>
      </w:r>
      <w:r w:rsidRPr="004320D7">
        <w:rPr>
          <w:sz w:val="24"/>
          <w:szCs w:val="24"/>
        </w:rPr>
        <w:t>1</w:t>
      </w:r>
      <w:r w:rsidRPr="004320D7">
        <w:rPr>
          <w:rFonts w:hAnsi="宋体"/>
          <w:sz w:val="24"/>
          <w:szCs w:val="24"/>
        </w:rPr>
        <w:t>中断；</w:t>
      </w:r>
      <w:r w:rsidRPr="004320D7">
        <w:rPr>
          <w:sz w:val="24"/>
          <w:szCs w:val="24"/>
        </w:rPr>
        <w:t>EX1=0</w:t>
      </w:r>
      <w:r w:rsidRPr="004320D7">
        <w:rPr>
          <w:rFonts w:hAnsi="宋体"/>
          <w:sz w:val="24"/>
          <w:szCs w:val="24"/>
        </w:rPr>
        <w:t>，关闭外部中断</w:t>
      </w:r>
      <w:r w:rsidRPr="004320D7">
        <w:rPr>
          <w:sz w:val="24"/>
          <w:szCs w:val="24"/>
        </w:rPr>
        <w:t>1</w:t>
      </w:r>
      <w:r w:rsidRPr="004320D7">
        <w:rPr>
          <w:rFonts w:hAnsi="宋体"/>
          <w:sz w:val="24"/>
          <w:szCs w:val="24"/>
        </w:rPr>
        <w:t>中断。</w:t>
      </w:r>
    </w:p>
    <w:p w:rsidR="00B02A90" w:rsidRPr="004320D7" w:rsidRDefault="00B02A90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ET0</w:t>
      </w:r>
      <w:r w:rsidRPr="004320D7">
        <w:rPr>
          <w:rFonts w:hAnsi="宋体"/>
          <w:sz w:val="24"/>
          <w:szCs w:val="24"/>
        </w:rPr>
        <w:t>定时器</w:t>
      </w:r>
      <w:r w:rsidRPr="004320D7">
        <w:rPr>
          <w:sz w:val="24"/>
          <w:szCs w:val="24"/>
        </w:rPr>
        <w:t>/</w:t>
      </w:r>
      <w:r w:rsidRPr="004320D7">
        <w:rPr>
          <w:rFonts w:hAnsi="宋体"/>
          <w:sz w:val="24"/>
          <w:szCs w:val="24"/>
        </w:rPr>
        <w:t>计数器</w:t>
      </w:r>
      <w:r w:rsidRPr="004320D7">
        <w:rPr>
          <w:sz w:val="24"/>
          <w:szCs w:val="24"/>
        </w:rPr>
        <w:t xml:space="preserve">0 </w:t>
      </w:r>
      <w:r w:rsidRPr="004320D7">
        <w:rPr>
          <w:rFonts w:hAnsi="宋体"/>
          <w:sz w:val="24"/>
          <w:szCs w:val="24"/>
        </w:rPr>
        <w:t>中断允许位。</w:t>
      </w:r>
      <w:r w:rsidRPr="004320D7">
        <w:rPr>
          <w:sz w:val="24"/>
          <w:szCs w:val="24"/>
        </w:rPr>
        <w:t>ET0=1</w:t>
      </w:r>
      <w:r w:rsidRPr="004320D7">
        <w:rPr>
          <w:rFonts w:hAnsi="宋体"/>
          <w:sz w:val="24"/>
          <w:szCs w:val="24"/>
        </w:rPr>
        <w:t>，打开</w:t>
      </w:r>
      <w:r w:rsidRPr="004320D7">
        <w:rPr>
          <w:sz w:val="24"/>
          <w:szCs w:val="24"/>
        </w:rPr>
        <w:t>T0</w:t>
      </w:r>
      <w:r w:rsidRPr="004320D7">
        <w:rPr>
          <w:rFonts w:hAnsi="宋体"/>
          <w:sz w:val="24"/>
          <w:szCs w:val="24"/>
        </w:rPr>
        <w:t>中断；</w:t>
      </w:r>
      <w:r w:rsidRPr="004320D7">
        <w:rPr>
          <w:sz w:val="24"/>
          <w:szCs w:val="24"/>
        </w:rPr>
        <w:t>ET0=0</w:t>
      </w:r>
      <w:r w:rsidRPr="004320D7">
        <w:rPr>
          <w:rFonts w:hAnsi="宋体"/>
          <w:sz w:val="24"/>
          <w:szCs w:val="24"/>
        </w:rPr>
        <w:t>，关闭</w:t>
      </w:r>
      <w:r w:rsidRPr="004320D7">
        <w:rPr>
          <w:sz w:val="24"/>
          <w:szCs w:val="24"/>
        </w:rPr>
        <w:t>T0</w:t>
      </w:r>
      <w:r w:rsidRPr="004320D7">
        <w:rPr>
          <w:rFonts w:hAnsi="宋体"/>
          <w:sz w:val="24"/>
          <w:szCs w:val="24"/>
        </w:rPr>
        <w:t>中断。</w:t>
      </w:r>
    </w:p>
    <w:p w:rsidR="00B02A90" w:rsidRPr="004320D7" w:rsidRDefault="00B02A90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EX0</w:t>
      </w:r>
      <w:r w:rsidRPr="004320D7">
        <w:rPr>
          <w:rFonts w:hAnsi="宋体"/>
          <w:sz w:val="24"/>
          <w:szCs w:val="24"/>
        </w:rPr>
        <w:t>外部中断</w:t>
      </w:r>
      <w:r w:rsidRPr="004320D7">
        <w:rPr>
          <w:sz w:val="24"/>
          <w:szCs w:val="24"/>
        </w:rPr>
        <w:t xml:space="preserve">0 </w:t>
      </w:r>
      <w:r w:rsidRPr="004320D7">
        <w:rPr>
          <w:rFonts w:hAnsi="宋体"/>
          <w:sz w:val="24"/>
          <w:szCs w:val="24"/>
        </w:rPr>
        <w:t>中断允许位。</w:t>
      </w:r>
      <w:r w:rsidRPr="004320D7">
        <w:rPr>
          <w:sz w:val="24"/>
          <w:szCs w:val="24"/>
        </w:rPr>
        <w:t>EX0= 1</w:t>
      </w:r>
      <w:r w:rsidRPr="004320D7">
        <w:rPr>
          <w:rFonts w:hAnsi="宋体"/>
          <w:sz w:val="24"/>
          <w:szCs w:val="24"/>
        </w:rPr>
        <w:t>，打开外部中断</w:t>
      </w:r>
      <w:r w:rsidRPr="004320D7">
        <w:rPr>
          <w:sz w:val="24"/>
          <w:szCs w:val="24"/>
        </w:rPr>
        <w:t>0</w:t>
      </w:r>
      <w:r w:rsidRPr="004320D7">
        <w:rPr>
          <w:rFonts w:hAnsi="宋体"/>
          <w:sz w:val="24"/>
          <w:szCs w:val="24"/>
        </w:rPr>
        <w:t>中断；</w:t>
      </w:r>
      <w:r w:rsidRPr="004320D7">
        <w:rPr>
          <w:sz w:val="24"/>
          <w:szCs w:val="24"/>
        </w:rPr>
        <w:t>EX0=0</w:t>
      </w:r>
      <w:r w:rsidRPr="004320D7">
        <w:rPr>
          <w:rFonts w:hAnsi="宋体"/>
          <w:sz w:val="24"/>
          <w:szCs w:val="24"/>
        </w:rPr>
        <w:t>，关闭外部中断</w:t>
      </w:r>
      <w:r w:rsidRPr="004320D7">
        <w:rPr>
          <w:sz w:val="24"/>
          <w:szCs w:val="24"/>
        </w:rPr>
        <w:t>0</w:t>
      </w:r>
      <w:r w:rsidRPr="004320D7">
        <w:rPr>
          <w:rFonts w:hAnsi="宋体"/>
          <w:sz w:val="24"/>
          <w:szCs w:val="24"/>
        </w:rPr>
        <w:t>中断。</w:t>
      </w:r>
    </w:p>
    <w:p w:rsidR="00692686" w:rsidRPr="004320D7" w:rsidRDefault="00692686" w:rsidP="004320D7">
      <w:pPr>
        <w:numPr>
          <w:ilvl w:val="0"/>
          <w:numId w:val="2"/>
        </w:num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MCS-51</w:t>
      </w:r>
      <w:r w:rsidRPr="004320D7">
        <w:rPr>
          <w:rFonts w:hAnsi="宋体"/>
          <w:sz w:val="24"/>
          <w:szCs w:val="24"/>
        </w:rPr>
        <w:t>单片机的</w:t>
      </w:r>
      <w:r w:rsidRPr="004320D7">
        <w:rPr>
          <w:sz w:val="24"/>
          <w:szCs w:val="24"/>
        </w:rPr>
        <w:t>P0-P3 4</w:t>
      </w:r>
      <w:r w:rsidRPr="004320D7">
        <w:rPr>
          <w:rFonts w:hAnsi="宋体"/>
          <w:sz w:val="24"/>
          <w:szCs w:val="24"/>
        </w:rPr>
        <w:t>个口在结构上有何异同？使用时应注意哪些事项？</w:t>
      </w:r>
    </w:p>
    <w:p w:rsidR="0043115A" w:rsidRPr="004320D7" w:rsidRDefault="0043115A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口是个</w:t>
      </w:r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位双向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端口；</w:t>
      </w:r>
      <w:r w:rsidRPr="004320D7">
        <w:rPr>
          <w:sz w:val="24"/>
          <w:szCs w:val="24"/>
        </w:rPr>
        <w:t>P1</w:t>
      </w:r>
      <w:r w:rsidRPr="004320D7">
        <w:rPr>
          <w:rFonts w:hAnsi="宋体"/>
          <w:sz w:val="24"/>
          <w:szCs w:val="24"/>
        </w:rPr>
        <w:t>口是</w:t>
      </w:r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位准双向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端口；</w:t>
      </w:r>
      <w:r w:rsidRPr="004320D7">
        <w:rPr>
          <w:sz w:val="24"/>
          <w:szCs w:val="24"/>
        </w:rPr>
        <w:t>P2</w:t>
      </w:r>
      <w:r w:rsidRPr="004320D7">
        <w:rPr>
          <w:rFonts w:hAnsi="宋体"/>
          <w:sz w:val="24"/>
          <w:szCs w:val="24"/>
        </w:rPr>
        <w:t>口是</w:t>
      </w:r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位准双向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端口；</w:t>
      </w:r>
      <w:r w:rsidRPr="004320D7">
        <w:rPr>
          <w:sz w:val="24"/>
          <w:szCs w:val="24"/>
        </w:rPr>
        <w:t>P3</w:t>
      </w:r>
      <w:r w:rsidRPr="004320D7">
        <w:rPr>
          <w:rFonts w:hAnsi="宋体"/>
          <w:sz w:val="24"/>
          <w:szCs w:val="24"/>
        </w:rPr>
        <w:t>口是</w:t>
      </w:r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</w:t>
      </w:r>
      <w:proofErr w:type="gramStart"/>
      <w:r w:rsidRPr="004320D7">
        <w:rPr>
          <w:rFonts w:hAnsi="宋体"/>
          <w:sz w:val="24"/>
          <w:szCs w:val="24"/>
        </w:rPr>
        <w:t>淮</w:t>
      </w:r>
      <w:proofErr w:type="gramEnd"/>
      <w:r w:rsidRPr="004320D7">
        <w:rPr>
          <w:rFonts w:hAnsi="宋体"/>
          <w:sz w:val="24"/>
          <w:szCs w:val="24"/>
        </w:rPr>
        <w:t>双向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端口。</w:t>
      </w:r>
    </w:p>
    <w:p w:rsidR="0043115A" w:rsidRPr="004320D7" w:rsidRDefault="0043115A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rFonts w:hAnsi="宋体"/>
          <w:sz w:val="24"/>
          <w:szCs w:val="24"/>
        </w:rPr>
        <w:t>在使用时应注意以下几方面：</w:t>
      </w:r>
    </w:p>
    <w:p w:rsidR="0043115A" w:rsidRPr="004320D7" w:rsidRDefault="0043115A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1) P0~P3</w:t>
      </w:r>
      <w:r w:rsidRPr="004320D7">
        <w:rPr>
          <w:rFonts w:hAnsi="宋体"/>
          <w:sz w:val="24"/>
          <w:szCs w:val="24"/>
        </w:rPr>
        <w:t>口都是准双向</w:t>
      </w:r>
      <w:r w:rsidRPr="004320D7">
        <w:rPr>
          <w:sz w:val="24"/>
          <w:szCs w:val="24"/>
        </w:rPr>
        <w:t xml:space="preserve">I/O </w:t>
      </w:r>
      <w:r w:rsidRPr="004320D7">
        <w:rPr>
          <w:rFonts w:hAnsi="宋体"/>
          <w:sz w:val="24"/>
          <w:szCs w:val="24"/>
        </w:rPr>
        <w:t>口，即</w:t>
      </w:r>
      <w:r w:rsidRPr="004320D7">
        <w:rPr>
          <w:sz w:val="24"/>
          <w:szCs w:val="24"/>
        </w:rPr>
        <w:t xml:space="preserve">CPU </w:t>
      </w:r>
      <w:r w:rsidRPr="004320D7">
        <w:rPr>
          <w:rFonts w:hAnsi="宋体"/>
          <w:sz w:val="24"/>
          <w:szCs w:val="24"/>
        </w:rPr>
        <w:t>在读取数据时，必须先向相应端口的锁存器写入</w:t>
      </w:r>
      <w:r w:rsidRPr="004320D7">
        <w:rPr>
          <w:sz w:val="24"/>
          <w:szCs w:val="24"/>
        </w:rPr>
        <w:t>“1”</w:t>
      </w:r>
      <w:r w:rsidRPr="004320D7">
        <w:rPr>
          <w:rFonts w:hAnsi="宋体"/>
          <w:sz w:val="24"/>
          <w:szCs w:val="24"/>
        </w:rPr>
        <w:t>。各端口名称与锁存器名称在编程时相同，均可用</w:t>
      </w:r>
      <w:r w:rsidRPr="004320D7">
        <w:rPr>
          <w:sz w:val="24"/>
          <w:szCs w:val="24"/>
        </w:rPr>
        <w:t xml:space="preserve">P0~P3 </w:t>
      </w:r>
      <w:r w:rsidRPr="004320D7">
        <w:rPr>
          <w:rFonts w:hAnsi="宋体"/>
          <w:sz w:val="24"/>
          <w:szCs w:val="24"/>
        </w:rPr>
        <w:t>表示。</w:t>
      </w:r>
    </w:p>
    <w:p w:rsidR="0043115A" w:rsidRPr="004320D7" w:rsidRDefault="0043115A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2) P0</w:t>
      </w:r>
      <w:r w:rsidRPr="004320D7">
        <w:rPr>
          <w:rFonts w:hAnsi="宋体"/>
          <w:sz w:val="24"/>
          <w:szCs w:val="24"/>
        </w:rPr>
        <w:t>口每一</w:t>
      </w:r>
      <w:proofErr w:type="gramStart"/>
      <w:r w:rsidRPr="004320D7">
        <w:rPr>
          <w:rFonts w:hAnsi="宋体"/>
          <w:sz w:val="24"/>
          <w:szCs w:val="24"/>
        </w:rPr>
        <w:t>输出位</w:t>
      </w:r>
      <w:proofErr w:type="gramEnd"/>
      <w:r w:rsidRPr="004320D7">
        <w:rPr>
          <w:rFonts w:hAnsi="宋体"/>
          <w:sz w:val="24"/>
          <w:szCs w:val="24"/>
        </w:rPr>
        <w:t>可直接驱动</w:t>
      </w:r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个</w:t>
      </w:r>
      <w:r w:rsidRPr="004320D7">
        <w:rPr>
          <w:sz w:val="24"/>
          <w:szCs w:val="24"/>
        </w:rPr>
        <w:t>LS</w:t>
      </w:r>
      <w:r w:rsidRPr="004320D7">
        <w:rPr>
          <w:rFonts w:hAnsi="宋体"/>
          <w:sz w:val="24"/>
          <w:szCs w:val="24"/>
        </w:rPr>
        <w:t>型</w:t>
      </w:r>
      <w:r w:rsidRPr="004320D7">
        <w:rPr>
          <w:sz w:val="24"/>
          <w:szCs w:val="24"/>
        </w:rPr>
        <w:t>TTL</w:t>
      </w:r>
      <w:r w:rsidRPr="004320D7">
        <w:rPr>
          <w:rFonts w:hAnsi="宋体"/>
          <w:sz w:val="24"/>
          <w:szCs w:val="24"/>
        </w:rPr>
        <w:t>负载</w:t>
      </w:r>
      <w:r w:rsidRPr="004320D7">
        <w:rPr>
          <w:sz w:val="24"/>
          <w:szCs w:val="24"/>
        </w:rPr>
        <w:t>(</w:t>
      </w:r>
      <w:r w:rsidRPr="004320D7">
        <w:rPr>
          <w:rFonts w:hAnsi="宋体"/>
          <w:sz w:val="24"/>
          <w:szCs w:val="24"/>
        </w:rPr>
        <w:t>若超过则</w:t>
      </w:r>
      <w:proofErr w:type="gramStart"/>
      <w:r w:rsidRPr="004320D7">
        <w:rPr>
          <w:rFonts w:hAnsi="宋体"/>
          <w:sz w:val="24"/>
          <w:szCs w:val="24"/>
        </w:rPr>
        <w:t>输出位</w:t>
      </w:r>
      <w:proofErr w:type="gramEnd"/>
      <w:r w:rsidRPr="004320D7">
        <w:rPr>
          <w:rFonts w:hAnsi="宋体"/>
          <w:sz w:val="24"/>
          <w:szCs w:val="24"/>
        </w:rPr>
        <w:t>应通过驱动电路与负载连接</w:t>
      </w:r>
      <w:r w:rsidRPr="004320D7">
        <w:rPr>
          <w:sz w:val="24"/>
          <w:szCs w:val="24"/>
        </w:rPr>
        <w:t>)</w:t>
      </w:r>
      <w:r w:rsidRPr="004320D7">
        <w:rPr>
          <w:rFonts w:hAnsi="宋体"/>
          <w:sz w:val="24"/>
          <w:szCs w:val="24"/>
        </w:rPr>
        <w:t>，</w:t>
      </w: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口可作为通用输入、输出口使用，此时，若要驱动</w:t>
      </w:r>
      <w:r w:rsidRPr="004320D7">
        <w:rPr>
          <w:sz w:val="24"/>
          <w:szCs w:val="24"/>
        </w:rPr>
        <w:t xml:space="preserve">NMOS </w:t>
      </w:r>
      <w:r w:rsidRPr="004320D7">
        <w:rPr>
          <w:rFonts w:hAnsi="宋体"/>
          <w:sz w:val="24"/>
          <w:szCs w:val="24"/>
        </w:rPr>
        <w:t>或其他拉电流负载时，需外</w:t>
      </w:r>
      <w:proofErr w:type="gramStart"/>
      <w:r w:rsidRPr="004320D7">
        <w:rPr>
          <w:rFonts w:hAnsi="宋体"/>
          <w:sz w:val="24"/>
          <w:szCs w:val="24"/>
        </w:rPr>
        <w:t>接上拉</w:t>
      </w:r>
      <w:proofErr w:type="gramEnd"/>
      <w:r w:rsidRPr="004320D7">
        <w:rPr>
          <w:rFonts w:hAnsi="宋体"/>
          <w:sz w:val="24"/>
          <w:szCs w:val="24"/>
        </w:rPr>
        <w:t>电阻，才能使该位高电平输出有效。</w:t>
      </w:r>
    </w:p>
    <w:p w:rsidR="0043115A" w:rsidRPr="004320D7" w:rsidRDefault="0043115A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3) P1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P2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P3</w:t>
      </w:r>
      <w:r w:rsidRPr="004320D7">
        <w:rPr>
          <w:rFonts w:hAnsi="宋体"/>
          <w:sz w:val="24"/>
          <w:szCs w:val="24"/>
        </w:rPr>
        <w:t>口的输出均接有内部上拉电阻，输出端无需外</w:t>
      </w:r>
      <w:proofErr w:type="gramStart"/>
      <w:r w:rsidRPr="004320D7">
        <w:rPr>
          <w:rFonts w:hAnsi="宋体"/>
          <w:sz w:val="24"/>
          <w:szCs w:val="24"/>
        </w:rPr>
        <w:t>接上拉</w:t>
      </w:r>
      <w:proofErr w:type="gramEnd"/>
      <w:r w:rsidRPr="004320D7">
        <w:rPr>
          <w:rFonts w:hAnsi="宋体"/>
          <w:sz w:val="24"/>
          <w:szCs w:val="24"/>
        </w:rPr>
        <w:t>电阻，每一位输出可以驱动</w:t>
      </w:r>
      <w:r w:rsidRPr="004320D7">
        <w:rPr>
          <w:sz w:val="24"/>
          <w:szCs w:val="24"/>
        </w:rPr>
        <w:t xml:space="preserve">4 </w:t>
      </w:r>
      <w:proofErr w:type="gramStart"/>
      <w:r w:rsidRPr="004320D7">
        <w:rPr>
          <w:rFonts w:hAnsi="宋体"/>
          <w:sz w:val="24"/>
          <w:szCs w:val="24"/>
        </w:rPr>
        <w:t>个</w:t>
      </w:r>
      <w:proofErr w:type="gramEnd"/>
      <w:r w:rsidRPr="004320D7">
        <w:rPr>
          <w:sz w:val="24"/>
          <w:szCs w:val="24"/>
        </w:rPr>
        <w:t>LS</w:t>
      </w:r>
      <w:r w:rsidRPr="004320D7">
        <w:rPr>
          <w:rFonts w:hAnsi="宋体"/>
          <w:sz w:val="24"/>
          <w:szCs w:val="24"/>
        </w:rPr>
        <w:t>型</w:t>
      </w:r>
      <w:r w:rsidRPr="004320D7">
        <w:rPr>
          <w:sz w:val="24"/>
          <w:szCs w:val="24"/>
        </w:rPr>
        <w:t>TTL</w:t>
      </w:r>
      <w:r w:rsidRPr="004320D7">
        <w:rPr>
          <w:rFonts w:hAnsi="宋体"/>
          <w:sz w:val="24"/>
          <w:szCs w:val="24"/>
        </w:rPr>
        <w:t>电路</w:t>
      </w:r>
      <w:r w:rsidRPr="004320D7">
        <w:rPr>
          <w:sz w:val="24"/>
          <w:szCs w:val="24"/>
        </w:rPr>
        <w:t>(</w:t>
      </w:r>
      <w:r w:rsidRPr="004320D7">
        <w:rPr>
          <w:rFonts w:hAnsi="宋体"/>
          <w:sz w:val="24"/>
          <w:szCs w:val="24"/>
        </w:rPr>
        <w:t>若超过则</w:t>
      </w:r>
      <w:proofErr w:type="gramStart"/>
      <w:r w:rsidRPr="004320D7">
        <w:rPr>
          <w:rFonts w:hAnsi="宋体"/>
          <w:sz w:val="24"/>
          <w:szCs w:val="24"/>
        </w:rPr>
        <w:t>输出位</w:t>
      </w:r>
      <w:proofErr w:type="gramEnd"/>
      <w:r w:rsidRPr="004320D7">
        <w:rPr>
          <w:rFonts w:hAnsi="宋体"/>
          <w:sz w:val="24"/>
          <w:szCs w:val="24"/>
        </w:rPr>
        <w:t>应通过驱动电路与负载连接</w:t>
      </w:r>
      <w:r w:rsidRPr="004320D7">
        <w:rPr>
          <w:sz w:val="24"/>
          <w:szCs w:val="24"/>
        </w:rPr>
        <w:t>)</w:t>
      </w:r>
      <w:r w:rsidRPr="004320D7">
        <w:rPr>
          <w:rFonts w:hAnsi="宋体"/>
          <w:sz w:val="24"/>
          <w:szCs w:val="24"/>
        </w:rPr>
        <w:t>。</w:t>
      </w:r>
    </w:p>
    <w:p w:rsidR="0043115A" w:rsidRPr="004320D7" w:rsidRDefault="0043115A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4) P0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P2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 xml:space="preserve">P3 </w:t>
      </w:r>
      <w:r w:rsidRPr="004320D7">
        <w:rPr>
          <w:rFonts w:hAnsi="宋体"/>
          <w:sz w:val="24"/>
          <w:szCs w:val="24"/>
        </w:rPr>
        <w:t>口在无系统扩展时可以作为通用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口使用。应当注意，当</w:t>
      </w:r>
      <w:r w:rsidRPr="004320D7">
        <w:rPr>
          <w:sz w:val="24"/>
          <w:szCs w:val="24"/>
        </w:rPr>
        <w:t xml:space="preserve">CPU </w:t>
      </w:r>
      <w:r w:rsidRPr="004320D7">
        <w:rPr>
          <w:rFonts w:hAnsi="宋体"/>
          <w:sz w:val="24"/>
          <w:szCs w:val="24"/>
        </w:rPr>
        <w:t>访问由系统扩展的外部存储器时，</w:t>
      </w:r>
      <w:r w:rsidRPr="004320D7">
        <w:rPr>
          <w:sz w:val="24"/>
          <w:szCs w:val="24"/>
        </w:rPr>
        <w:t>CPU</w:t>
      </w:r>
      <w:r w:rsidRPr="004320D7">
        <w:rPr>
          <w:rFonts w:hAnsi="宋体"/>
          <w:sz w:val="24"/>
          <w:szCs w:val="24"/>
        </w:rPr>
        <w:t>将自动把外部存储器的地址线信号</w:t>
      </w:r>
      <w:r w:rsidRPr="004320D7">
        <w:rPr>
          <w:sz w:val="24"/>
          <w:szCs w:val="24"/>
        </w:rPr>
        <w:t xml:space="preserve">(16 </w:t>
      </w:r>
      <w:r w:rsidRPr="004320D7">
        <w:rPr>
          <w:rFonts w:hAnsi="宋体"/>
          <w:sz w:val="24"/>
          <w:szCs w:val="24"/>
        </w:rPr>
        <w:t>位</w:t>
      </w:r>
      <w:r w:rsidRPr="004320D7">
        <w:rPr>
          <w:sz w:val="24"/>
          <w:szCs w:val="24"/>
        </w:rPr>
        <w:t>)</w:t>
      </w:r>
      <w:r w:rsidRPr="004320D7">
        <w:rPr>
          <w:rFonts w:hAnsi="宋体"/>
          <w:sz w:val="24"/>
          <w:szCs w:val="24"/>
        </w:rPr>
        <w:t>送</w:t>
      </w: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>P2</w:t>
      </w:r>
      <w:r w:rsidRPr="004320D7">
        <w:rPr>
          <w:rFonts w:hAnsi="宋体"/>
          <w:sz w:val="24"/>
          <w:szCs w:val="24"/>
        </w:rPr>
        <w:t>口，作为地址总线</w:t>
      </w:r>
      <w:r w:rsidRPr="004320D7">
        <w:rPr>
          <w:sz w:val="24"/>
          <w:szCs w:val="24"/>
        </w:rPr>
        <w:t>(P0</w:t>
      </w:r>
      <w:r w:rsidRPr="004320D7">
        <w:rPr>
          <w:rFonts w:hAnsi="宋体"/>
          <w:sz w:val="24"/>
          <w:szCs w:val="24"/>
        </w:rPr>
        <w:t>口</w:t>
      </w:r>
      <w:proofErr w:type="gramStart"/>
      <w:r w:rsidRPr="004320D7">
        <w:rPr>
          <w:rFonts w:hAnsi="宋体"/>
          <w:sz w:val="24"/>
          <w:szCs w:val="24"/>
        </w:rPr>
        <w:t>输出低</w:t>
      </w:r>
      <w:proofErr w:type="gramEnd"/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位地址，</w:t>
      </w:r>
      <w:r w:rsidRPr="004320D7">
        <w:rPr>
          <w:sz w:val="24"/>
          <w:szCs w:val="24"/>
        </w:rPr>
        <w:t xml:space="preserve">P2 </w:t>
      </w:r>
      <w:r w:rsidRPr="004320D7">
        <w:rPr>
          <w:rFonts w:hAnsi="宋体"/>
          <w:sz w:val="24"/>
          <w:szCs w:val="24"/>
        </w:rPr>
        <w:t>口输出高</w:t>
      </w:r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位地址</w:t>
      </w:r>
      <w:r w:rsidRPr="004320D7">
        <w:rPr>
          <w:sz w:val="24"/>
          <w:szCs w:val="24"/>
        </w:rPr>
        <w:t>)</w:t>
      </w:r>
      <w:r w:rsidRPr="004320D7">
        <w:rPr>
          <w:rFonts w:hAnsi="宋体"/>
          <w:sz w:val="24"/>
          <w:szCs w:val="24"/>
        </w:rPr>
        <w:t>，向外部存储器输出</w:t>
      </w:r>
      <w:r w:rsidRPr="004320D7">
        <w:rPr>
          <w:sz w:val="24"/>
          <w:szCs w:val="24"/>
        </w:rPr>
        <w:t>16</w:t>
      </w:r>
      <w:r w:rsidRPr="004320D7">
        <w:rPr>
          <w:rFonts w:hAnsi="宋体"/>
          <w:sz w:val="24"/>
          <w:szCs w:val="24"/>
        </w:rPr>
        <w:t>位存储单元地址。在控制信号</w:t>
      </w:r>
      <w:r w:rsidRPr="004320D7">
        <w:rPr>
          <w:sz w:val="24"/>
          <w:szCs w:val="24"/>
        </w:rPr>
        <w:t>(</w:t>
      </w:r>
      <w:r w:rsidRPr="004320D7">
        <w:rPr>
          <w:rFonts w:hAnsi="宋体"/>
          <w:sz w:val="24"/>
          <w:szCs w:val="24"/>
        </w:rPr>
        <w:t>含</w:t>
      </w:r>
      <w:r w:rsidRPr="004320D7">
        <w:rPr>
          <w:sz w:val="24"/>
          <w:szCs w:val="24"/>
        </w:rPr>
        <w:t>P3.6</w:t>
      </w:r>
      <w:r w:rsidRPr="004320D7">
        <w:rPr>
          <w:rFonts w:hAnsi="宋体"/>
          <w:sz w:val="24"/>
          <w:szCs w:val="24"/>
        </w:rPr>
        <w:t>、</w:t>
      </w:r>
      <w:r w:rsidRPr="004320D7">
        <w:rPr>
          <w:sz w:val="24"/>
          <w:szCs w:val="24"/>
        </w:rPr>
        <w:t xml:space="preserve">P3.7) </w:t>
      </w:r>
      <w:r w:rsidRPr="004320D7">
        <w:rPr>
          <w:rFonts w:hAnsi="宋体"/>
          <w:sz w:val="24"/>
          <w:szCs w:val="24"/>
        </w:rPr>
        <w:t>的作用</w:t>
      </w:r>
      <w:r w:rsidRPr="004320D7">
        <w:rPr>
          <w:rFonts w:hAnsi="宋体"/>
          <w:sz w:val="24"/>
          <w:szCs w:val="24"/>
        </w:rPr>
        <w:lastRenderedPageBreak/>
        <w:t>下，该地址低</w:t>
      </w:r>
      <w:r w:rsidRPr="004320D7">
        <w:rPr>
          <w:sz w:val="24"/>
          <w:szCs w:val="24"/>
        </w:rPr>
        <w:t>8</w:t>
      </w:r>
      <w:r w:rsidRPr="004320D7">
        <w:rPr>
          <w:rFonts w:hAnsi="宋体"/>
          <w:sz w:val="24"/>
          <w:szCs w:val="24"/>
        </w:rPr>
        <w:t>位被锁存后，</w:t>
      </w: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口自动切换为数据总线，这时经</w:t>
      </w: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口可向外部存储器进行读、写数据操作。此时，</w:t>
      </w:r>
      <w:r w:rsidRPr="004320D7">
        <w:rPr>
          <w:sz w:val="24"/>
          <w:szCs w:val="24"/>
        </w:rPr>
        <w:t>P0</w:t>
      </w:r>
      <w:r w:rsidRPr="004320D7">
        <w:rPr>
          <w:rFonts w:hAnsi="宋体"/>
          <w:sz w:val="24"/>
          <w:szCs w:val="24"/>
        </w:rPr>
        <w:t>口为地址</w:t>
      </w:r>
      <w:r w:rsidRPr="004320D7">
        <w:rPr>
          <w:sz w:val="24"/>
          <w:szCs w:val="24"/>
        </w:rPr>
        <w:t>/</w:t>
      </w:r>
      <w:r w:rsidRPr="004320D7">
        <w:rPr>
          <w:rFonts w:hAnsi="宋体"/>
          <w:sz w:val="24"/>
          <w:szCs w:val="24"/>
        </w:rPr>
        <w:t>数据复用口、</w:t>
      </w:r>
      <w:r w:rsidRPr="004320D7">
        <w:rPr>
          <w:sz w:val="24"/>
          <w:szCs w:val="24"/>
        </w:rPr>
        <w:t xml:space="preserve">P2 </w:t>
      </w:r>
      <w:proofErr w:type="gramStart"/>
      <w:r w:rsidRPr="004320D7">
        <w:rPr>
          <w:rFonts w:hAnsi="宋体"/>
          <w:sz w:val="24"/>
          <w:szCs w:val="24"/>
        </w:rPr>
        <w:t>口不再</w:t>
      </w:r>
      <w:proofErr w:type="gramEnd"/>
      <w:r w:rsidRPr="004320D7">
        <w:rPr>
          <w:rFonts w:hAnsi="宋体"/>
          <w:sz w:val="24"/>
          <w:szCs w:val="24"/>
        </w:rPr>
        <w:t>作为通用</w:t>
      </w:r>
      <w:r w:rsidRPr="004320D7">
        <w:rPr>
          <w:sz w:val="24"/>
          <w:szCs w:val="24"/>
        </w:rPr>
        <w:t>VI/O</w:t>
      </w:r>
      <w:r w:rsidRPr="004320D7">
        <w:rPr>
          <w:rFonts w:hAnsi="宋体"/>
          <w:sz w:val="24"/>
          <w:szCs w:val="24"/>
        </w:rPr>
        <w:t>口、</w:t>
      </w:r>
      <w:r w:rsidRPr="004320D7">
        <w:rPr>
          <w:sz w:val="24"/>
          <w:szCs w:val="24"/>
        </w:rPr>
        <w:t>P3.7</w:t>
      </w:r>
      <w:r w:rsidRPr="004320D7">
        <w:rPr>
          <w:rFonts w:hAnsi="宋体"/>
          <w:sz w:val="24"/>
          <w:szCs w:val="24"/>
        </w:rPr>
        <w:t>或</w:t>
      </w:r>
      <w:r w:rsidRPr="004320D7">
        <w:rPr>
          <w:sz w:val="24"/>
          <w:szCs w:val="24"/>
        </w:rPr>
        <w:t>P3.6</w:t>
      </w:r>
      <w:r w:rsidRPr="004320D7">
        <w:rPr>
          <w:rFonts w:hAnsi="宋体"/>
          <w:sz w:val="24"/>
          <w:szCs w:val="24"/>
        </w:rPr>
        <w:t>作为读或写控制信号输出。</w:t>
      </w:r>
    </w:p>
    <w:p w:rsidR="0043115A" w:rsidRPr="004320D7" w:rsidRDefault="0043115A" w:rsidP="004320D7">
      <w:pPr>
        <w:spacing w:line="360" w:lineRule="auto"/>
        <w:ind w:firstLineChars="200" w:firstLine="480"/>
        <w:rPr>
          <w:sz w:val="24"/>
          <w:szCs w:val="24"/>
        </w:rPr>
      </w:pPr>
      <w:r w:rsidRPr="004320D7">
        <w:rPr>
          <w:sz w:val="24"/>
          <w:szCs w:val="24"/>
        </w:rPr>
        <w:t>5) P3</w:t>
      </w:r>
      <w:r w:rsidRPr="004320D7">
        <w:rPr>
          <w:rFonts w:hAnsi="宋体"/>
          <w:sz w:val="24"/>
          <w:szCs w:val="24"/>
        </w:rPr>
        <w:t>口若不需要作为第二功能口时，则自动作为通用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口使用。当仅需要</w:t>
      </w:r>
      <w:r w:rsidRPr="004320D7">
        <w:rPr>
          <w:sz w:val="24"/>
          <w:szCs w:val="24"/>
        </w:rPr>
        <w:t>P3</w:t>
      </w:r>
      <w:r w:rsidRPr="004320D7">
        <w:rPr>
          <w:rFonts w:hAnsi="宋体"/>
          <w:sz w:val="24"/>
          <w:szCs w:val="24"/>
        </w:rPr>
        <w:t>口的某些位作第二功能使用时，则另一些位宜作为位处理的</w:t>
      </w:r>
      <w:r w:rsidRPr="004320D7">
        <w:rPr>
          <w:sz w:val="24"/>
          <w:szCs w:val="24"/>
        </w:rPr>
        <w:t>I/O</w:t>
      </w:r>
      <w:r w:rsidRPr="004320D7">
        <w:rPr>
          <w:rFonts w:hAnsi="宋体"/>
          <w:sz w:val="24"/>
          <w:szCs w:val="24"/>
        </w:rPr>
        <w:t>口使用。</w:t>
      </w:r>
    </w:p>
    <w:p w:rsidR="00A67F60" w:rsidRPr="004320D7" w:rsidRDefault="00A67F60" w:rsidP="004320D7">
      <w:pPr>
        <w:spacing w:line="360" w:lineRule="auto"/>
        <w:ind w:firstLineChars="200" w:firstLine="480"/>
        <w:rPr>
          <w:kern w:val="0"/>
          <w:sz w:val="24"/>
          <w:szCs w:val="24"/>
          <w:lang/>
        </w:rPr>
      </w:pPr>
    </w:p>
    <w:p w:rsidR="00A67F60" w:rsidRPr="004320D7" w:rsidRDefault="00A67F60" w:rsidP="004320D7">
      <w:pPr>
        <w:spacing w:line="360" w:lineRule="auto"/>
        <w:ind w:firstLineChars="200" w:firstLine="640"/>
        <w:jc w:val="center"/>
        <w:rPr>
          <w:rFonts w:ascii="黑体" w:eastAsia="黑体" w:hAnsi="黑体"/>
          <w:kern w:val="0"/>
          <w:sz w:val="32"/>
          <w:szCs w:val="32"/>
          <w:lang/>
        </w:rPr>
      </w:pPr>
      <w:r w:rsidRPr="004320D7">
        <w:rPr>
          <w:rFonts w:ascii="黑体" w:eastAsia="黑体" w:hAnsi="黑体"/>
          <w:bCs/>
          <w:sz w:val="32"/>
          <w:szCs w:val="32"/>
        </w:rPr>
        <w:t>第4章 C51语言程序设计基础</w:t>
      </w:r>
    </w:p>
    <w:p w:rsidR="00A67F60" w:rsidRPr="004320D7" w:rsidRDefault="00A67F60" w:rsidP="004320D7">
      <w:pPr>
        <w:numPr>
          <w:ilvl w:val="0"/>
          <w:numId w:val="3"/>
        </w:numPr>
        <w:spacing w:line="360" w:lineRule="auto"/>
        <w:ind w:firstLineChars="200" w:firstLine="480"/>
        <w:rPr>
          <w:kern w:val="0"/>
          <w:sz w:val="24"/>
          <w:szCs w:val="24"/>
          <w:lang/>
        </w:rPr>
      </w:pPr>
      <w:r w:rsidRPr="004320D7">
        <w:rPr>
          <w:kern w:val="0"/>
          <w:sz w:val="24"/>
          <w:szCs w:val="24"/>
          <w:lang/>
        </w:rPr>
        <w:t>C51</w:t>
      </w:r>
      <w:r w:rsidRPr="004320D7">
        <w:rPr>
          <w:rFonts w:hAnsi="宋体"/>
          <w:kern w:val="0"/>
          <w:sz w:val="24"/>
          <w:szCs w:val="24"/>
          <w:lang/>
        </w:rPr>
        <w:t>程序的注释有哪几种方式？</w:t>
      </w:r>
    </w:p>
    <w:p w:rsidR="00A67F60" w:rsidRPr="004320D7" w:rsidRDefault="00A67F60" w:rsidP="004320D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4320D7">
        <w:rPr>
          <w:rFonts w:hAnsi="宋体"/>
          <w:color w:val="000000"/>
          <w:sz w:val="24"/>
          <w:szCs w:val="24"/>
        </w:rPr>
        <w:t>（</w:t>
      </w:r>
      <w:r w:rsidRPr="004320D7">
        <w:rPr>
          <w:color w:val="000000"/>
          <w:sz w:val="24"/>
          <w:szCs w:val="24"/>
        </w:rPr>
        <w:t>1</w:t>
      </w:r>
      <w:r w:rsidRPr="004320D7">
        <w:rPr>
          <w:rFonts w:hAnsi="宋体"/>
          <w:color w:val="000000"/>
          <w:sz w:val="24"/>
          <w:szCs w:val="24"/>
        </w:rPr>
        <w:t>）用</w:t>
      </w:r>
      <w:r w:rsidRPr="004320D7">
        <w:rPr>
          <w:color w:val="000000"/>
          <w:sz w:val="24"/>
          <w:szCs w:val="24"/>
        </w:rPr>
        <w:t>“//”</w:t>
      </w:r>
      <w:r w:rsidRPr="004320D7">
        <w:rPr>
          <w:rFonts w:hAnsi="宋体"/>
          <w:color w:val="000000"/>
          <w:sz w:val="24"/>
          <w:szCs w:val="24"/>
        </w:rPr>
        <w:t>开头来注释一行</w:t>
      </w:r>
      <w:r w:rsidRPr="004320D7">
        <w:rPr>
          <w:color w:val="000000"/>
          <w:sz w:val="24"/>
          <w:szCs w:val="24"/>
        </w:rPr>
        <w:t xml:space="preserve"> </w:t>
      </w:r>
      <w:r w:rsidRPr="004320D7">
        <w:rPr>
          <w:rFonts w:hAnsi="宋体"/>
          <w:color w:val="000000"/>
          <w:sz w:val="24"/>
          <w:szCs w:val="24"/>
        </w:rPr>
        <w:t>如</w:t>
      </w:r>
      <w:r w:rsidRPr="004320D7">
        <w:rPr>
          <w:color w:val="000000"/>
          <w:sz w:val="24"/>
          <w:szCs w:val="24"/>
        </w:rPr>
        <w:t>“//</w:t>
      </w:r>
      <w:r w:rsidRPr="004320D7">
        <w:rPr>
          <w:rFonts w:hAnsi="宋体"/>
          <w:color w:val="000000"/>
          <w:sz w:val="24"/>
          <w:szCs w:val="24"/>
        </w:rPr>
        <w:t>变量声明</w:t>
      </w:r>
      <w:r w:rsidRPr="004320D7">
        <w:rPr>
          <w:color w:val="000000"/>
          <w:sz w:val="24"/>
          <w:szCs w:val="24"/>
        </w:rPr>
        <w:t>”</w:t>
      </w:r>
      <w:r w:rsidRPr="004320D7">
        <w:rPr>
          <w:rFonts w:hAnsi="宋体"/>
          <w:color w:val="000000"/>
          <w:sz w:val="24"/>
          <w:szCs w:val="24"/>
        </w:rPr>
        <w:t>。</w:t>
      </w:r>
      <w:r w:rsidRPr="004320D7">
        <w:rPr>
          <w:color w:val="000000"/>
          <w:sz w:val="24"/>
          <w:szCs w:val="24"/>
        </w:rPr>
        <w:t xml:space="preserve"> </w:t>
      </w:r>
    </w:p>
    <w:p w:rsidR="00A67F60" w:rsidRPr="004320D7" w:rsidRDefault="00A67F60" w:rsidP="004320D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4320D7">
        <w:rPr>
          <w:rFonts w:hAnsi="宋体"/>
          <w:color w:val="000000"/>
          <w:sz w:val="24"/>
          <w:szCs w:val="24"/>
        </w:rPr>
        <w:t>（</w:t>
      </w:r>
      <w:r w:rsidRPr="004320D7">
        <w:rPr>
          <w:color w:val="000000"/>
          <w:sz w:val="24"/>
          <w:szCs w:val="24"/>
        </w:rPr>
        <w:t>2</w:t>
      </w:r>
      <w:r w:rsidRPr="004320D7">
        <w:rPr>
          <w:rFonts w:hAnsi="宋体"/>
          <w:color w:val="000000"/>
          <w:sz w:val="24"/>
          <w:szCs w:val="24"/>
        </w:rPr>
        <w:t>）用</w:t>
      </w:r>
      <w:r w:rsidRPr="004320D7">
        <w:rPr>
          <w:color w:val="000000"/>
          <w:sz w:val="24"/>
          <w:szCs w:val="24"/>
        </w:rPr>
        <w:t>“/*”</w:t>
      </w:r>
      <w:r w:rsidRPr="004320D7">
        <w:rPr>
          <w:rFonts w:hAnsi="宋体"/>
          <w:color w:val="000000"/>
          <w:sz w:val="24"/>
          <w:szCs w:val="24"/>
        </w:rPr>
        <w:t>符号开头，并以</w:t>
      </w:r>
      <w:r w:rsidRPr="004320D7">
        <w:rPr>
          <w:color w:val="000000"/>
          <w:sz w:val="24"/>
          <w:szCs w:val="24"/>
        </w:rPr>
        <w:t>“*/”</w:t>
      </w:r>
      <w:r w:rsidRPr="004320D7">
        <w:rPr>
          <w:rFonts w:hAnsi="宋体"/>
          <w:color w:val="000000"/>
          <w:sz w:val="24"/>
          <w:szCs w:val="24"/>
        </w:rPr>
        <w:t>符号结束</w:t>
      </w:r>
      <w:r w:rsidRPr="004320D7">
        <w:rPr>
          <w:color w:val="000000"/>
          <w:sz w:val="24"/>
          <w:szCs w:val="24"/>
        </w:rPr>
        <w:t xml:space="preserve"> </w:t>
      </w:r>
      <w:r w:rsidRPr="004320D7">
        <w:rPr>
          <w:rFonts w:hAnsi="宋体"/>
          <w:color w:val="000000"/>
          <w:sz w:val="24"/>
          <w:szCs w:val="24"/>
        </w:rPr>
        <w:t>如用</w:t>
      </w:r>
      <w:r w:rsidRPr="004320D7">
        <w:rPr>
          <w:color w:val="000000"/>
          <w:sz w:val="24"/>
          <w:szCs w:val="24"/>
        </w:rPr>
        <w:t>“/*</w:t>
      </w:r>
      <w:r w:rsidRPr="004320D7">
        <w:rPr>
          <w:rFonts w:hAnsi="宋体"/>
          <w:color w:val="000000"/>
          <w:sz w:val="24"/>
          <w:szCs w:val="24"/>
        </w:rPr>
        <w:t>声明整型变量</w:t>
      </w:r>
      <w:proofErr w:type="spellStart"/>
      <w:r w:rsidRPr="004320D7">
        <w:rPr>
          <w:color w:val="000000"/>
          <w:sz w:val="24"/>
          <w:szCs w:val="24"/>
        </w:rPr>
        <w:t>ch</w:t>
      </w:r>
      <w:proofErr w:type="spellEnd"/>
      <w:r w:rsidRPr="004320D7">
        <w:rPr>
          <w:color w:val="000000"/>
          <w:sz w:val="24"/>
          <w:szCs w:val="24"/>
        </w:rPr>
        <w:t>*/”</w:t>
      </w:r>
      <w:r w:rsidRPr="004320D7">
        <w:rPr>
          <w:rFonts w:hAnsi="宋体"/>
          <w:color w:val="000000"/>
          <w:sz w:val="24"/>
          <w:szCs w:val="24"/>
        </w:rPr>
        <w:t>。</w:t>
      </w:r>
      <w:r w:rsidRPr="004320D7">
        <w:rPr>
          <w:color w:val="000000"/>
          <w:sz w:val="24"/>
          <w:szCs w:val="24"/>
        </w:rPr>
        <w:t xml:space="preserve"> </w:t>
      </w:r>
    </w:p>
    <w:p w:rsidR="00A67F60" w:rsidRPr="004320D7" w:rsidRDefault="00A67F60" w:rsidP="004320D7">
      <w:pPr>
        <w:numPr>
          <w:ilvl w:val="0"/>
          <w:numId w:val="3"/>
        </w:numPr>
        <w:spacing w:line="360" w:lineRule="auto"/>
        <w:ind w:firstLineChars="200" w:firstLine="480"/>
        <w:rPr>
          <w:kern w:val="0"/>
          <w:sz w:val="24"/>
          <w:szCs w:val="24"/>
          <w:lang/>
        </w:rPr>
      </w:pPr>
      <w:r w:rsidRPr="004320D7">
        <w:rPr>
          <w:rFonts w:hAnsi="宋体"/>
          <w:sz w:val="24"/>
          <w:szCs w:val="24"/>
        </w:rPr>
        <w:t>在</w:t>
      </w:r>
      <w:r w:rsidRPr="004320D7">
        <w:rPr>
          <w:sz w:val="24"/>
          <w:szCs w:val="24"/>
        </w:rPr>
        <w:t>C51</w:t>
      </w:r>
      <w:r w:rsidRPr="004320D7">
        <w:rPr>
          <w:rFonts w:hAnsi="宋体"/>
          <w:sz w:val="24"/>
          <w:szCs w:val="24"/>
        </w:rPr>
        <w:t>语言中，指针变量的赋值有哪几种情况？</w:t>
      </w:r>
    </w:p>
    <w:p w:rsidR="0071563F" w:rsidRPr="004320D7" w:rsidRDefault="0071563F" w:rsidP="004320D7">
      <w:pPr>
        <w:spacing w:line="360" w:lineRule="auto"/>
        <w:ind w:firstLineChars="200" w:firstLine="480"/>
        <w:rPr>
          <w:kern w:val="0"/>
          <w:sz w:val="24"/>
          <w:szCs w:val="24"/>
          <w:lang/>
        </w:rPr>
      </w:pPr>
      <w:r w:rsidRPr="004320D7">
        <w:rPr>
          <w:rFonts w:hAnsi="宋体"/>
          <w:sz w:val="24"/>
          <w:szCs w:val="24"/>
        </w:rPr>
        <w:t>指针型变量是一种特殊的数据类型，根据所指的变量类型不同，指针型变量可以分为整型指针、浮点型指针、字符型指针、结构型指针和联合指针。</w:t>
      </w:r>
    </w:p>
    <w:p w:rsidR="00A67F60" w:rsidRPr="004320D7" w:rsidRDefault="00A67F60" w:rsidP="004320D7">
      <w:pPr>
        <w:numPr>
          <w:ilvl w:val="0"/>
          <w:numId w:val="3"/>
        </w:numPr>
        <w:spacing w:line="360" w:lineRule="auto"/>
        <w:ind w:firstLineChars="200" w:firstLine="480"/>
        <w:rPr>
          <w:kern w:val="0"/>
          <w:sz w:val="24"/>
          <w:szCs w:val="24"/>
          <w:lang/>
        </w:rPr>
      </w:pPr>
      <w:r w:rsidRPr="004320D7">
        <w:rPr>
          <w:rFonts w:hAnsi="宋体"/>
          <w:kern w:val="0"/>
          <w:sz w:val="24"/>
          <w:szCs w:val="24"/>
          <w:lang/>
        </w:rPr>
        <w:t>若有定义：</w:t>
      </w:r>
      <w:proofErr w:type="spellStart"/>
      <w:r w:rsidRPr="004320D7">
        <w:rPr>
          <w:kern w:val="0"/>
          <w:sz w:val="24"/>
          <w:szCs w:val="24"/>
          <w:lang/>
        </w:rPr>
        <w:t>int</w:t>
      </w:r>
      <w:proofErr w:type="spellEnd"/>
      <w:r w:rsidRPr="004320D7">
        <w:rPr>
          <w:kern w:val="0"/>
          <w:sz w:val="24"/>
          <w:szCs w:val="24"/>
          <w:lang/>
        </w:rPr>
        <w:t xml:space="preserve"> x=3</w:t>
      </w:r>
      <w:r w:rsidRPr="004320D7">
        <w:rPr>
          <w:rFonts w:hAnsi="宋体"/>
          <w:kern w:val="0"/>
          <w:sz w:val="24"/>
          <w:szCs w:val="24"/>
          <w:lang/>
        </w:rPr>
        <w:t>，</w:t>
      </w:r>
      <w:r w:rsidRPr="004320D7">
        <w:rPr>
          <w:kern w:val="0"/>
          <w:sz w:val="24"/>
          <w:szCs w:val="24"/>
          <w:lang/>
        </w:rPr>
        <w:t>y=2</w:t>
      </w:r>
      <w:r w:rsidRPr="004320D7">
        <w:rPr>
          <w:rFonts w:hAnsi="宋体"/>
          <w:kern w:val="0"/>
          <w:sz w:val="24"/>
          <w:szCs w:val="24"/>
          <w:lang/>
        </w:rPr>
        <w:t>；</w:t>
      </w:r>
      <w:r w:rsidRPr="004320D7">
        <w:rPr>
          <w:kern w:val="0"/>
          <w:sz w:val="24"/>
          <w:szCs w:val="24"/>
          <w:lang/>
        </w:rPr>
        <w:t>float a=2.5,b=3.5</w:t>
      </w:r>
      <w:r w:rsidRPr="004320D7">
        <w:rPr>
          <w:rFonts w:hAnsi="宋体"/>
          <w:kern w:val="0"/>
          <w:sz w:val="24"/>
          <w:szCs w:val="24"/>
          <w:lang/>
        </w:rPr>
        <w:t>，编写程序计算表达式（</w:t>
      </w:r>
      <w:proofErr w:type="spellStart"/>
      <w:r w:rsidRPr="004320D7">
        <w:rPr>
          <w:kern w:val="0"/>
          <w:sz w:val="24"/>
          <w:szCs w:val="24"/>
          <w:lang/>
        </w:rPr>
        <w:t>x+y</w:t>
      </w:r>
      <w:proofErr w:type="spellEnd"/>
      <w:r w:rsidRPr="004320D7">
        <w:rPr>
          <w:rFonts w:hAnsi="宋体"/>
          <w:kern w:val="0"/>
          <w:sz w:val="24"/>
          <w:szCs w:val="24"/>
          <w:lang/>
        </w:rPr>
        <w:t>）</w:t>
      </w:r>
      <w:r w:rsidRPr="004320D7">
        <w:rPr>
          <w:kern w:val="0"/>
          <w:sz w:val="24"/>
          <w:szCs w:val="24"/>
          <w:lang/>
        </w:rPr>
        <w:t>%2+(</w:t>
      </w:r>
      <w:proofErr w:type="spellStart"/>
      <w:r w:rsidRPr="004320D7">
        <w:rPr>
          <w:kern w:val="0"/>
          <w:sz w:val="24"/>
          <w:szCs w:val="24"/>
          <w:lang/>
        </w:rPr>
        <w:t>int</w:t>
      </w:r>
      <w:proofErr w:type="spellEnd"/>
      <w:r w:rsidRPr="004320D7">
        <w:rPr>
          <w:kern w:val="0"/>
          <w:sz w:val="24"/>
          <w:szCs w:val="24"/>
          <w:lang/>
        </w:rPr>
        <w:t>)a/(</w:t>
      </w:r>
      <w:proofErr w:type="spellStart"/>
      <w:r w:rsidRPr="004320D7">
        <w:rPr>
          <w:kern w:val="0"/>
          <w:sz w:val="24"/>
          <w:szCs w:val="24"/>
          <w:lang/>
        </w:rPr>
        <w:t>int</w:t>
      </w:r>
      <w:proofErr w:type="spellEnd"/>
      <w:r w:rsidRPr="004320D7">
        <w:rPr>
          <w:kern w:val="0"/>
          <w:sz w:val="24"/>
          <w:szCs w:val="24"/>
          <w:lang/>
        </w:rPr>
        <w:t>)b</w:t>
      </w:r>
      <w:r w:rsidRPr="004320D7">
        <w:rPr>
          <w:rFonts w:hAnsi="宋体"/>
          <w:kern w:val="0"/>
          <w:sz w:val="24"/>
          <w:szCs w:val="24"/>
          <w:lang/>
        </w:rPr>
        <w:t>的值。</w:t>
      </w:r>
    </w:p>
    <w:p w:rsidR="00DB2324" w:rsidRPr="00DB2324" w:rsidRDefault="00DB2324" w:rsidP="00DB2324">
      <w:pPr>
        <w:spacing w:line="360" w:lineRule="auto"/>
        <w:ind w:left="480"/>
        <w:rPr>
          <w:rFonts w:hint="eastAsia"/>
          <w:kern w:val="0"/>
          <w:sz w:val="24"/>
          <w:szCs w:val="24"/>
          <w:lang/>
        </w:rPr>
      </w:pPr>
      <w:r w:rsidRPr="00DB2324">
        <w:rPr>
          <w:rFonts w:hint="eastAsia"/>
          <w:kern w:val="0"/>
          <w:sz w:val="24"/>
          <w:szCs w:val="24"/>
          <w:lang/>
        </w:rPr>
        <w:t>#include &lt;</w:t>
      </w:r>
      <w:proofErr w:type="spellStart"/>
      <w:r w:rsidRPr="00DB2324">
        <w:rPr>
          <w:rFonts w:hint="eastAsia"/>
          <w:kern w:val="0"/>
          <w:sz w:val="24"/>
          <w:szCs w:val="24"/>
          <w:lang/>
        </w:rPr>
        <w:t>stdio.h</w:t>
      </w:r>
      <w:proofErr w:type="spellEnd"/>
      <w:r w:rsidRPr="00DB2324">
        <w:rPr>
          <w:rFonts w:hint="eastAsia"/>
          <w:kern w:val="0"/>
          <w:sz w:val="24"/>
          <w:szCs w:val="24"/>
          <w:lang/>
        </w:rPr>
        <w:t>&gt;   //</w:t>
      </w:r>
      <w:r w:rsidRPr="00DB2324">
        <w:rPr>
          <w:rFonts w:hint="eastAsia"/>
          <w:kern w:val="0"/>
          <w:sz w:val="24"/>
          <w:szCs w:val="24"/>
          <w:lang/>
        </w:rPr>
        <w:t>头文件</w:t>
      </w:r>
    </w:p>
    <w:p w:rsidR="00DB2324" w:rsidRPr="00DB2324" w:rsidRDefault="00DB2324" w:rsidP="00DB2324">
      <w:pPr>
        <w:spacing w:line="360" w:lineRule="auto"/>
        <w:ind w:left="480"/>
        <w:rPr>
          <w:kern w:val="0"/>
          <w:sz w:val="24"/>
          <w:szCs w:val="24"/>
          <w:lang/>
        </w:rPr>
      </w:pPr>
      <w:r w:rsidRPr="00DB2324">
        <w:rPr>
          <w:kern w:val="0"/>
          <w:sz w:val="24"/>
          <w:szCs w:val="24"/>
          <w:lang/>
        </w:rPr>
        <w:t>#include &lt;reg52.h&gt;</w:t>
      </w:r>
    </w:p>
    <w:p w:rsidR="00DB2324" w:rsidRPr="00DB2324" w:rsidRDefault="00DB2324" w:rsidP="00DB2324">
      <w:pPr>
        <w:spacing w:line="360" w:lineRule="auto"/>
        <w:ind w:left="480"/>
        <w:rPr>
          <w:rFonts w:hint="eastAsia"/>
          <w:kern w:val="0"/>
          <w:sz w:val="24"/>
          <w:szCs w:val="24"/>
          <w:lang/>
        </w:rPr>
      </w:pPr>
      <w:r w:rsidRPr="00DB2324">
        <w:rPr>
          <w:rFonts w:hint="eastAsia"/>
          <w:kern w:val="0"/>
          <w:sz w:val="24"/>
          <w:szCs w:val="24"/>
          <w:lang/>
        </w:rPr>
        <w:t>void main( )         //</w:t>
      </w:r>
      <w:r w:rsidRPr="00DB2324">
        <w:rPr>
          <w:rFonts w:hint="eastAsia"/>
          <w:kern w:val="0"/>
          <w:sz w:val="24"/>
          <w:szCs w:val="24"/>
          <w:lang/>
        </w:rPr>
        <w:t>主函数</w:t>
      </w:r>
    </w:p>
    <w:p w:rsidR="00DB2324" w:rsidRPr="00DB2324" w:rsidRDefault="00DB2324" w:rsidP="00DB2324">
      <w:pPr>
        <w:spacing w:line="360" w:lineRule="auto"/>
        <w:ind w:left="480"/>
        <w:rPr>
          <w:kern w:val="0"/>
          <w:sz w:val="24"/>
          <w:szCs w:val="24"/>
          <w:lang/>
        </w:rPr>
      </w:pPr>
      <w:r w:rsidRPr="00DB2324">
        <w:rPr>
          <w:kern w:val="0"/>
          <w:sz w:val="24"/>
          <w:szCs w:val="24"/>
          <w:lang/>
        </w:rPr>
        <w:t>{</w:t>
      </w:r>
    </w:p>
    <w:p w:rsidR="00DB2324" w:rsidRPr="00DB2324" w:rsidRDefault="00DB2324" w:rsidP="00DB2324">
      <w:pPr>
        <w:spacing w:line="360" w:lineRule="auto"/>
        <w:ind w:left="480"/>
        <w:rPr>
          <w:kern w:val="0"/>
          <w:sz w:val="24"/>
          <w:szCs w:val="24"/>
          <w:lang/>
        </w:rPr>
      </w:pPr>
      <w:proofErr w:type="spellStart"/>
      <w:proofErr w:type="gramStart"/>
      <w:r w:rsidRPr="00DB2324">
        <w:rPr>
          <w:kern w:val="0"/>
          <w:sz w:val="24"/>
          <w:szCs w:val="24"/>
          <w:lang/>
        </w:rPr>
        <w:t>int</w:t>
      </w:r>
      <w:proofErr w:type="spellEnd"/>
      <w:proofErr w:type="gramEnd"/>
      <w:r w:rsidRPr="00DB2324">
        <w:rPr>
          <w:kern w:val="0"/>
          <w:sz w:val="24"/>
          <w:szCs w:val="24"/>
          <w:lang/>
        </w:rPr>
        <w:t xml:space="preserve"> x=2,y=3;         </w:t>
      </w:r>
    </w:p>
    <w:p w:rsidR="00DB2324" w:rsidRPr="00DB2324" w:rsidRDefault="00DB2324" w:rsidP="00DB2324">
      <w:pPr>
        <w:spacing w:line="360" w:lineRule="auto"/>
        <w:ind w:left="480"/>
        <w:rPr>
          <w:kern w:val="0"/>
          <w:sz w:val="24"/>
          <w:szCs w:val="24"/>
          <w:lang/>
        </w:rPr>
      </w:pPr>
      <w:proofErr w:type="gramStart"/>
      <w:r w:rsidRPr="00DB2324">
        <w:rPr>
          <w:kern w:val="0"/>
          <w:sz w:val="24"/>
          <w:szCs w:val="24"/>
          <w:lang/>
        </w:rPr>
        <w:t>float</w:t>
      </w:r>
      <w:proofErr w:type="gramEnd"/>
      <w:r w:rsidRPr="00DB2324">
        <w:rPr>
          <w:kern w:val="0"/>
          <w:sz w:val="24"/>
          <w:szCs w:val="24"/>
          <w:lang/>
        </w:rPr>
        <w:t xml:space="preserve"> a=2.5,b=3.5;</w:t>
      </w:r>
    </w:p>
    <w:p w:rsidR="00DB2324" w:rsidRPr="00DB2324" w:rsidRDefault="00DB2324" w:rsidP="00DB2324">
      <w:pPr>
        <w:spacing w:line="360" w:lineRule="auto"/>
        <w:ind w:left="480"/>
        <w:rPr>
          <w:kern w:val="0"/>
          <w:sz w:val="24"/>
          <w:szCs w:val="24"/>
          <w:lang/>
        </w:rPr>
      </w:pPr>
      <w:r w:rsidRPr="00DB2324">
        <w:rPr>
          <w:kern w:val="0"/>
          <w:sz w:val="24"/>
          <w:szCs w:val="24"/>
          <w:lang/>
        </w:rPr>
        <w:t>SCON=0x50;</w:t>
      </w:r>
    </w:p>
    <w:p w:rsidR="00DB2324" w:rsidRPr="00DB2324" w:rsidRDefault="00DB2324" w:rsidP="00DB2324">
      <w:pPr>
        <w:spacing w:line="360" w:lineRule="auto"/>
        <w:ind w:left="480"/>
        <w:rPr>
          <w:kern w:val="0"/>
          <w:sz w:val="24"/>
          <w:szCs w:val="24"/>
          <w:lang/>
        </w:rPr>
      </w:pPr>
      <w:r w:rsidRPr="00DB2324">
        <w:rPr>
          <w:kern w:val="0"/>
          <w:sz w:val="24"/>
          <w:szCs w:val="24"/>
          <w:lang/>
        </w:rPr>
        <w:t>TMOD=0x20;</w:t>
      </w:r>
    </w:p>
    <w:p w:rsidR="00DB2324" w:rsidRPr="00DB2324" w:rsidRDefault="00DB2324" w:rsidP="00DB2324">
      <w:pPr>
        <w:spacing w:line="360" w:lineRule="auto"/>
        <w:ind w:left="480"/>
        <w:rPr>
          <w:kern w:val="0"/>
          <w:sz w:val="24"/>
          <w:szCs w:val="24"/>
          <w:lang/>
        </w:rPr>
      </w:pPr>
      <w:r w:rsidRPr="00DB2324">
        <w:rPr>
          <w:kern w:val="0"/>
          <w:sz w:val="24"/>
          <w:szCs w:val="24"/>
          <w:lang/>
        </w:rPr>
        <w:t>TH1=221;</w:t>
      </w:r>
    </w:p>
    <w:p w:rsidR="00DB2324" w:rsidRPr="00DB2324" w:rsidRDefault="00DB2324" w:rsidP="00DB2324">
      <w:pPr>
        <w:spacing w:line="360" w:lineRule="auto"/>
        <w:ind w:left="480"/>
        <w:rPr>
          <w:kern w:val="0"/>
          <w:sz w:val="24"/>
          <w:szCs w:val="24"/>
          <w:lang/>
        </w:rPr>
      </w:pPr>
      <w:r w:rsidRPr="00DB2324">
        <w:rPr>
          <w:kern w:val="0"/>
          <w:sz w:val="24"/>
          <w:szCs w:val="24"/>
          <w:lang/>
        </w:rPr>
        <w:t>TR1=1;</w:t>
      </w:r>
    </w:p>
    <w:p w:rsidR="00DB2324" w:rsidRPr="00DB2324" w:rsidRDefault="00DB2324" w:rsidP="00DB2324">
      <w:pPr>
        <w:spacing w:line="360" w:lineRule="auto"/>
        <w:ind w:left="480"/>
        <w:rPr>
          <w:rFonts w:hint="eastAsia"/>
          <w:kern w:val="0"/>
          <w:sz w:val="24"/>
          <w:szCs w:val="24"/>
          <w:lang/>
        </w:rPr>
      </w:pPr>
      <w:r w:rsidRPr="00DB2324">
        <w:rPr>
          <w:rFonts w:hint="eastAsia"/>
          <w:kern w:val="0"/>
          <w:sz w:val="24"/>
          <w:szCs w:val="24"/>
          <w:lang/>
        </w:rPr>
        <w:t>T1=1;        //</w:t>
      </w:r>
      <w:r w:rsidRPr="00DB2324">
        <w:rPr>
          <w:rFonts w:hint="eastAsia"/>
          <w:kern w:val="0"/>
          <w:sz w:val="24"/>
          <w:szCs w:val="24"/>
          <w:lang/>
        </w:rPr>
        <w:t>串口初始化</w:t>
      </w:r>
    </w:p>
    <w:p w:rsidR="007B1C10" w:rsidRDefault="00DB2324" w:rsidP="00DB2324">
      <w:pPr>
        <w:spacing w:line="360" w:lineRule="auto"/>
        <w:ind w:left="480"/>
        <w:rPr>
          <w:rFonts w:hint="eastAsia"/>
          <w:kern w:val="0"/>
          <w:sz w:val="24"/>
          <w:szCs w:val="24"/>
          <w:lang/>
        </w:rPr>
      </w:pPr>
      <w:proofErr w:type="spellStart"/>
      <w:r w:rsidRPr="00DB2324">
        <w:rPr>
          <w:rFonts w:hint="eastAsia"/>
          <w:kern w:val="0"/>
          <w:sz w:val="24"/>
          <w:szCs w:val="24"/>
          <w:lang/>
        </w:rPr>
        <w:t>printf</w:t>
      </w:r>
      <w:proofErr w:type="spellEnd"/>
      <w:r w:rsidRPr="00DB2324">
        <w:rPr>
          <w:rFonts w:hint="eastAsia"/>
          <w:kern w:val="0"/>
          <w:sz w:val="24"/>
          <w:szCs w:val="24"/>
          <w:lang/>
        </w:rPr>
        <w:t>("%f",(</w:t>
      </w:r>
      <w:proofErr w:type="spellStart"/>
      <w:r w:rsidRPr="00DB2324">
        <w:rPr>
          <w:rFonts w:hint="eastAsia"/>
          <w:kern w:val="0"/>
          <w:sz w:val="24"/>
          <w:szCs w:val="24"/>
          <w:lang/>
        </w:rPr>
        <w:t>x+y</w:t>
      </w:r>
      <w:proofErr w:type="spellEnd"/>
      <w:r w:rsidRPr="00DB2324">
        <w:rPr>
          <w:rFonts w:hint="eastAsia"/>
          <w:kern w:val="0"/>
          <w:sz w:val="24"/>
          <w:szCs w:val="24"/>
          <w:lang/>
        </w:rPr>
        <w:t>)%2+(</w:t>
      </w:r>
      <w:proofErr w:type="spellStart"/>
      <w:r w:rsidRPr="00DB2324">
        <w:rPr>
          <w:rFonts w:hint="eastAsia"/>
          <w:kern w:val="0"/>
          <w:sz w:val="24"/>
          <w:szCs w:val="24"/>
          <w:lang/>
        </w:rPr>
        <w:t>int</w:t>
      </w:r>
      <w:proofErr w:type="spellEnd"/>
      <w:r w:rsidRPr="00DB2324">
        <w:rPr>
          <w:rFonts w:hint="eastAsia"/>
          <w:kern w:val="0"/>
          <w:sz w:val="24"/>
          <w:szCs w:val="24"/>
          <w:lang/>
        </w:rPr>
        <w:t>)a/(</w:t>
      </w:r>
      <w:proofErr w:type="spellStart"/>
      <w:r w:rsidRPr="00DB2324">
        <w:rPr>
          <w:rFonts w:hint="eastAsia"/>
          <w:kern w:val="0"/>
          <w:sz w:val="24"/>
          <w:szCs w:val="24"/>
          <w:lang/>
        </w:rPr>
        <w:t>int</w:t>
      </w:r>
      <w:proofErr w:type="spellEnd"/>
      <w:r w:rsidRPr="00DB2324">
        <w:rPr>
          <w:rFonts w:hint="eastAsia"/>
          <w:kern w:val="0"/>
          <w:sz w:val="24"/>
          <w:szCs w:val="24"/>
          <w:lang/>
        </w:rPr>
        <w:t xml:space="preserve">)b); </w:t>
      </w:r>
    </w:p>
    <w:p w:rsidR="00A67F60" w:rsidRPr="00DB2324" w:rsidRDefault="00DB2324" w:rsidP="00DB2324">
      <w:pPr>
        <w:spacing w:line="360" w:lineRule="auto"/>
        <w:ind w:left="480"/>
        <w:rPr>
          <w:sz w:val="24"/>
          <w:szCs w:val="24"/>
        </w:rPr>
      </w:pPr>
      <w:r>
        <w:rPr>
          <w:rFonts w:hint="eastAsia"/>
          <w:kern w:val="0"/>
          <w:sz w:val="24"/>
          <w:szCs w:val="24"/>
          <w:lang/>
        </w:rPr>
        <w:t>4</w:t>
      </w:r>
      <w:r>
        <w:rPr>
          <w:rFonts w:hint="eastAsia"/>
          <w:kern w:val="0"/>
          <w:sz w:val="24"/>
          <w:szCs w:val="24"/>
          <w:lang/>
        </w:rPr>
        <w:t>、</w:t>
      </w:r>
      <w:r w:rsidR="00A67F60" w:rsidRPr="00DB2324">
        <w:rPr>
          <w:sz w:val="24"/>
          <w:szCs w:val="24"/>
        </w:rPr>
        <w:t>C51</w:t>
      </w:r>
      <w:r w:rsidR="00A67F60" w:rsidRPr="00DB2324">
        <w:rPr>
          <w:rFonts w:hAnsi="宋体"/>
          <w:sz w:val="24"/>
          <w:szCs w:val="24"/>
        </w:rPr>
        <w:t>流程控制语句有哪些？</w:t>
      </w:r>
    </w:p>
    <w:p w:rsidR="00917D51" w:rsidRPr="004320D7" w:rsidRDefault="00917D51" w:rsidP="004320D7">
      <w:pPr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4320D7">
        <w:rPr>
          <w:rFonts w:hAnsi="宋体"/>
          <w:sz w:val="24"/>
          <w:szCs w:val="24"/>
        </w:rPr>
        <w:t xml:space="preserve">1. </w:t>
      </w:r>
      <w:r w:rsidRPr="004320D7">
        <w:rPr>
          <w:rFonts w:hAnsi="宋体"/>
          <w:sz w:val="24"/>
          <w:szCs w:val="24"/>
        </w:rPr>
        <w:t>变量声明语句</w:t>
      </w:r>
      <w:r w:rsidRPr="004320D7">
        <w:rPr>
          <w:rFonts w:hAnsi="宋体"/>
          <w:sz w:val="24"/>
          <w:szCs w:val="24"/>
        </w:rPr>
        <w:t xml:space="preserve">;2. </w:t>
      </w:r>
      <w:r w:rsidRPr="004320D7">
        <w:rPr>
          <w:rFonts w:hAnsi="宋体"/>
          <w:sz w:val="24"/>
          <w:szCs w:val="24"/>
        </w:rPr>
        <w:t>表达式语句</w:t>
      </w:r>
      <w:r w:rsidRPr="004320D7">
        <w:rPr>
          <w:rFonts w:hAnsi="宋体"/>
          <w:sz w:val="24"/>
          <w:szCs w:val="24"/>
        </w:rPr>
        <w:t xml:space="preserve">3. </w:t>
      </w:r>
      <w:r w:rsidRPr="004320D7">
        <w:rPr>
          <w:rFonts w:hAnsi="宋体"/>
          <w:sz w:val="24"/>
          <w:szCs w:val="24"/>
        </w:rPr>
        <w:t>复合语句</w:t>
      </w:r>
      <w:r w:rsidRPr="004320D7">
        <w:rPr>
          <w:rFonts w:hAnsi="宋体"/>
          <w:sz w:val="24"/>
          <w:szCs w:val="24"/>
        </w:rPr>
        <w:t xml:space="preserve">4. </w:t>
      </w:r>
      <w:r w:rsidRPr="004320D7">
        <w:rPr>
          <w:rFonts w:hAnsi="宋体"/>
          <w:sz w:val="24"/>
          <w:szCs w:val="24"/>
        </w:rPr>
        <w:t>循环语句</w:t>
      </w:r>
    </w:p>
    <w:p w:rsidR="00917D51" w:rsidRPr="004320D7" w:rsidRDefault="00917D51" w:rsidP="004320D7">
      <w:pPr>
        <w:pStyle w:val="a5"/>
        <w:spacing w:line="360" w:lineRule="auto"/>
        <w:ind w:firstLine="480"/>
        <w:rPr>
          <w:sz w:val="24"/>
          <w:szCs w:val="24"/>
        </w:rPr>
      </w:pPr>
    </w:p>
    <w:p w:rsidR="00A67F60" w:rsidRPr="004320D7" w:rsidRDefault="00A67F60" w:rsidP="004320D7">
      <w:pPr>
        <w:spacing w:line="360" w:lineRule="auto"/>
        <w:ind w:firstLineChars="200" w:firstLine="480"/>
        <w:rPr>
          <w:sz w:val="24"/>
          <w:szCs w:val="24"/>
        </w:rPr>
      </w:pPr>
    </w:p>
    <w:sectPr w:rsidR="00A67F60" w:rsidRPr="004320D7" w:rsidSect="00DE1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A47" w:rsidRDefault="00EB0A47" w:rsidP="00D356B8">
      <w:r>
        <w:separator/>
      </w:r>
    </w:p>
  </w:endnote>
  <w:endnote w:type="continuationSeparator" w:id="0">
    <w:p w:rsidR="00EB0A47" w:rsidRDefault="00EB0A47" w:rsidP="00D35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A47" w:rsidRDefault="00EB0A47" w:rsidP="00D356B8">
      <w:r>
        <w:separator/>
      </w:r>
    </w:p>
  </w:footnote>
  <w:footnote w:type="continuationSeparator" w:id="0">
    <w:p w:rsidR="00EB0A47" w:rsidRDefault="00EB0A47" w:rsidP="00D35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3F2A0"/>
    <w:multiLevelType w:val="singleLevel"/>
    <w:tmpl w:val="5A03F2A0"/>
    <w:lvl w:ilvl="0">
      <w:start w:val="1"/>
      <w:numFmt w:val="decimal"/>
      <w:suff w:val="nothing"/>
      <w:lvlText w:val="%1、"/>
      <w:lvlJc w:val="left"/>
    </w:lvl>
  </w:abstractNum>
  <w:abstractNum w:abstractNumId="1">
    <w:nsid w:val="5A03FD60"/>
    <w:multiLevelType w:val="singleLevel"/>
    <w:tmpl w:val="5A03FD60"/>
    <w:lvl w:ilvl="0">
      <w:start w:val="1"/>
      <w:numFmt w:val="decimal"/>
      <w:suff w:val="nothing"/>
      <w:lvlText w:val="%1、"/>
      <w:lvlJc w:val="left"/>
    </w:lvl>
  </w:abstractNum>
  <w:abstractNum w:abstractNumId="2">
    <w:nsid w:val="75D94B0C"/>
    <w:multiLevelType w:val="multilevel"/>
    <w:tmpl w:val="46045F7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6B8"/>
    <w:rsid w:val="000E111B"/>
    <w:rsid w:val="001667E8"/>
    <w:rsid w:val="00224B4D"/>
    <w:rsid w:val="0043115A"/>
    <w:rsid w:val="004320D7"/>
    <w:rsid w:val="005A28BF"/>
    <w:rsid w:val="00692686"/>
    <w:rsid w:val="0071563F"/>
    <w:rsid w:val="007B1C10"/>
    <w:rsid w:val="00917D51"/>
    <w:rsid w:val="00A67F60"/>
    <w:rsid w:val="00B02A90"/>
    <w:rsid w:val="00D356B8"/>
    <w:rsid w:val="00DB2324"/>
    <w:rsid w:val="00DE106A"/>
    <w:rsid w:val="00EB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B8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6926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5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56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5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56B8"/>
    <w:rPr>
      <w:sz w:val="18"/>
      <w:szCs w:val="18"/>
    </w:rPr>
  </w:style>
  <w:style w:type="paragraph" w:styleId="a5">
    <w:name w:val="List Paragraph"/>
    <w:basedOn w:val="a"/>
    <w:uiPriority w:val="34"/>
    <w:qFormat/>
    <w:rsid w:val="00D356B8"/>
    <w:pPr>
      <w:ind w:firstLineChars="200" w:firstLine="420"/>
    </w:pPr>
  </w:style>
  <w:style w:type="character" w:customStyle="1" w:styleId="apple-converted-space">
    <w:name w:val="apple-converted-space"/>
    <w:basedOn w:val="a0"/>
    <w:rsid w:val="00692686"/>
  </w:style>
  <w:style w:type="character" w:customStyle="1" w:styleId="1Char">
    <w:name w:val="标题 1 Char"/>
    <w:basedOn w:val="a0"/>
    <w:link w:val="1"/>
    <w:uiPriority w:val="9"/>
    <w:rsid w:val="00692686"/>
    <w:rPr>
      <w:rFonts w:ascii="Times New Roman" w:eastAsia="宋体" w:hAnsi="Times New Roman" w:cs="Times New Roman"/>
      <w:b/>
      <w:bCs/>
      <w:kern w:val="44"/>
      <w:sz w:val="44"/>
      <w:szCs w:val="4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Mis.Ma</dc:creator>
  <cp:keywords/>
  <dc:description/>
  <cp:lastModifiedBy>Mis.Ma</cp:lastModifiedBy>
  <cp:revision>13</cp:revision>
  <dcterms:created xsi:type="dcterms:W3CDTF">2018-02-03T05:32:00Z</dcterms:created>
  <dcterms:modified xsi:type="dcterms:W3CDTF">2018-02-03T07:30:00Z</dcterms:modified>
</cp:coreProperties>
</file>