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F55EB" w:rsidRDefault="00953688">
      <w:pPr>
        <w:pStyle w:val="a4"/>
        <w:rPr>
          <w:rFonts w:ascii="仿宋" w:eastAsia="仿宋" w:hAnsi="仿宋"/>
        </w:rPr>
      </w:pPr>
      <w:bookmarkStart w:id="0" w:name="_GoBack"/>
      <w:bookmarkEnd w:id="0"/>
      <w:r>
        <w:rPr>
          <w:rFonts w:ascii="仿宋" w:eastAsia="仿宋" w:hAnsi="仿宋" w:hint="eastAsia"/>
        </w:rPr>
        <w:t>第十三章 自动检测系统 习题</w:t>
      </w:r>
    </w:p>
    <w:p w:rsidR="00AF55EB" w:rsidRDefault="00953688">
      <w:pPr>
        <w:rPr>
          <w:rFonts w:ascii="仿宋" w:eastAsia="仿宋" w:hAnsi="仿宋"/>
          <w:sz w:val="28"/>
          <w:szCs w:val="28"/>
        </w:rPr>
      </w:pPr>
      <w:r>
        <w:rPr>
          <w:rFonts w:ascii="仿宋" w:eastAsia="仿宋" w:hAnsi="仿宋"/>
          <w:b/>
          <w:bCs/>
          <w:noProof/>
          <w:sz w:val="28"/>
          <w:szCs w:val="28"/>
        </w:rPr>
        <w:drawing>
          <wp:anchor distT="0" distB="0" distL="114300" distR="114300" simplePos="0" relativeHeight="251652096" behindDoc="0" locked="0" layoutInCell="1" allowOverlap="1">
            <wp:simplePos x="0" y="0"/>
            <wp:positionH relativeFrom="column">
              <wp:posOffset>-114300</wp:posOffset>
            </wp:positionH>
            <wp:positionV relativeFrom="paragraph">
              <wp:posOffset>441960</wp:posOffset>
            </wp:positionV>
            <wp:extent cx="7026910" cy="2727960"/>
            <wp:effectExtent l="0" t="0" r="2540" b="0"/>
            <wp:wrapSquare wrapText="bothSides"/>
            <wp:docPr id="67" name="图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图片 67"/>
                    <pic:cNvPicPr>
                      <a:picLocks noChangeAspect="1"/>
                    </pic:cNvPicPr>
                  </pic:nvPicPr>
                  <pic:blipFill>
                    <a:blip r:embed="rId6">
                      <a:extLst>
                        <a:ext uri="{28A0092B-C50C-407E-A947-70E740481C1C}">
                          <a14:useLocalDpi xmlns:a14="http://schemas.microsoft.com/office/drawing/2010/main" val="0"/>
                        </a:ext>
                      </a:extLst>
                    </a:blip>
                    <a:stretch>
                      <a:fillRect/>
                    </a:stretch>
                  </pic:blipFill>
                  <pic:spPr>
                    <a:xfrm>
                      <a:off x="0" y="0"/>
                      <a:ext cx="7026910" cy="2727960"/>
                    </a:xfrm>
                    <a:prstGeom prst="rect">
                      <a:avLst/>
                    </a:prstGeom>
                  </pic:spPr>
                </pic:pic>
              </a:graphicData>
            </a:graphic>
          </wp:anchor>
        </w:drawing>
      </w:r>
      <w:r>
        <w:rPr>
          <w:rFonts w:ascii="仿宋" w:eastAsia="仿宋" w:hAnsi="仿宋" w:hint="eastAsia"/>
          <w:b/>
          <w:bCs/>
          <w:sz w:val="28"/>
          <w:szCs w:val="28"/>
        </w:rPr>
        <w:t>1.试画出数据采集系统模型框图。</w:t>
      </w:r>
    </w:p>
    <w:p w:rsidR="00AF55EB" w:rsidRDefault="00953688">
      <w:pPr>
        <w:rPr>
          <w:rFonts w:ascii="仿宋" w:eastAsia="仿宋" w:hAnsi="仿宋"/>
          <w:sz w:val="28"/>
          <w:szCs w:val="28"/>
        </w:rPr>
      </w:pPr>
      <w:r>
        <w:rPr>
          <w:rFonts w:ascii="仿宋" w:eastAsia="仿宋" w:hAnsi="仿宋" w:hint="eastAsia"/>
          <w:b/>
          <w:bCs/>
          <w:sz w:val="28"/>
          <w:szCs w:val="28"/>
        </w:rPr>
        <w:t>2.采样/保持器的主要作用是什么？</w:t>
      </w:r>
    </w:p>
    <w:p w:rsidR="00AF55EB" w:rsidRDefault="00953688">
      <w:pPr>
        <w:ind w:firstLineChars="200" w:firstLine="560"/>
        <w:rPr>
          <w:rFonts w:ascii="仿宋" w:eastAsia="仿宋" w:hAnsi="仿宋"/>
          <w:sz w:val="28"/>
          <w:szCs w:val="28"/>
        </w:rPr>
      </w:pPr>
      <w:r>
        <w:rPr>
          <w:rFonts w:ascii="仿宋" w:eastAsia="仿宋" w:hAnsi="仿宋" w:hint="eastAsia"/>
          <w:sz w:val="28"/>
          <w:szCs w:val="28"/>
        </w:rPr>
        <w:t>采样/保持器 由于</w:t>
      </w:r>
      <w:r>
        <w:rPr>
          <w:rFonts w:ascii="仿宋" w:eastAsia="仿宋" w:hAnsi="仿宋"/>
          <w:sz w:val="28"/>
          <w:szCs w:val="28"/>
        </w:rPr>
        <w:t>A/D</w:t>
      </w:r>
      <w:r>
        <w:rPr>
          <w:rFonts w:ascii="仿宋" w:eastAsia="仿宋" w:hAnsi="仿宋" w:hint="eastAsia"/>
          <w:sz w:val="28"/>
          <w:szCs w:val="28"/>
        </w:rPr>
        <w:t>转换需要一定的转换时间，在此期间输入信号电压如有变化，则会产生较大的误差，因此在A/D转换器之前需接入采样/保持器(Sample/Hold,</w:t>
      </w:r>
      <w:r>
        <w:rPr>
          <w:rFonts w:hint="eastAsia"/>
        </w:rPr>
        <w:t xml:space="preserve"> </w:t>
      </w:r>
      <w:r>
        <w:rPr>
          <w:rFonts w:ascii="仿宋" w:eastAsia="仿宋" w:hAnsi="仿宋" w:hint="eastAsia"/>
          <w:sz w:val="28"/>
          <w:szCs w:val="28"/>
        </w:rPr>
        <w:t>S/H)。在通道切换前，使其处于采样状态，在切换后的A/D转换周期内使其处于保持状态，以保证在A/D转换期间输人到A/D的信号不变。采样/保持器可以取出输入信号某瞬时值并在一定时间内保持不变，它有采样和保持两种工作状态。在采样状态下，采样/保持器的输出必须跟踪模拟输入电压;在保持状态，采样/保持器的输出将保持采样命令发出时刻的电压输人值，直到保持命令撤销为止。</w:t>
      </w:r>
    </w:p>
    <w:p w:rsidR="00AF55EB" w:rsidRDefault="00953688">
      <w:pPr>
        <w:rPr>
          <w:rFonts w:ascii="仿宋" w:eastAsia="仿宋" w:hAnsi="仿宋"/>
          <w:sz w:val="28"/>
          <w:szCs w:val="28"/>
        </w:rPr>
      </w:pPr>
      <w:r>
        <w:rPr>
          <w:rFonts w:ascii="仿宋" w:eastAsia="仿宋" w:hAnsi="仿宋" w:hint="eastAsia"/>
          <w:b/>
          <w:bCs/>
          <w:sz w:val="28"/>
          <w:szCs w:val="28"/>
        </w:rPr>
        <w:t>3.自动检测系统的软件主要由哪几部分构成，它们分别起什么作用？</w:t>
      </w:r>
    </w:p>
    <w:p w:rsidR="00AF55EB" w:rsidRDefault="00953688">
      <w:pPr>
        <w:ind w:firstLineChars="200" w:firstLine="560"/>
        <w:rPr>
          <w:rFonts w:ascii="仿宋" w:eastAsia="仿宋" w:hAnsi="仿宋"/>
          <w:sz w:val="28"/>
          <w:szCs w:val="28"/>
        </w:rPr>
      </w:pPr>
      <w:r>
        <w:rPr>
          <w:rFonts w:ascii="仿宋" w:eastAsia="仿宋" w:hAnsi="仿宋" w:hint="eastAsia"/>
          <w:sz w:val="28"/>
          <w:szCs w:val="28"/>
        </w:rPr>
        <w:t>自动检测系统的软件一般可分为主程序、中断服务程序和应用功能程序；</w:t>
      </w:r>
    </w:p>
    <w:p w:rsidR="00AF55EB" w:rsidRDefault="00953688">
      <w:pPr>
        <w:ind w:firstLineChars="200" w:firstLine="560"/>
        <w:rPr>
          <w:rFonts w:ascii="仿宋" w:eastAsia="仿宋" w:hAnsi="仿宋"/>
          <w:sz w:val="28"/>
          <w:szCs w:val="28"/>
        </w:rPr>
      </w:pPr>
      <w:r>
        <w:rPr>
          <w:rFonts w:ascii="仿宋" w:eastAsia="仿宋" w:hAnsi="仿宋" w:hint="eastAsia"/>
          <w:sz w:val="28"/>
          <w:szCs w:val="28"/>
        </w:rPr>
        <w:t>(1)主程序由初始化模块、自诊断模块、时钟管理模块、其他应用功能模块的调用等几部分组成。主程序主要完成系统的初始化工作、自诊断工作、时钟定时工作和调用应用程序模块的工作；</w:t>
      </w:r>
    </w:p>
    <w:p w:rsidR="00AF55EB" w:rsidRDefault="00953688">
      <w:pPr>
        <w:ind w:firstLineChars="200" w:firstLine="560"/>
        <w:rPr>
          <w:rFonts w:ascii="仿宋" w:eastAsia="仿宋" w:hAnsi="仿宋"/>
          <w:sz w:val="28"/>
          <w:szCs w:val="28"/>
        </w:rPr>
      </w:pPr>
      <w:r>
        <w:rPr>
          <w:rFonts w:ascii="仿宋" w:eastAsia="仿宋" w:hAnsi="仿宋" w:hint="eastAsia"/>
          <w:sz w:val="28"/>
          <w:szCs w:val="28"/>
        </w:rPr>
        <w:t>(2)中断服务程序包括 A/D转换中断服务 程序、定时器中断服务程序和掉电保护中断服务程序，分别完成相应的中断处理。</w:t>
      </w:r>
    </w:p>
    <w:p w:rsidR="00AF55EB" w:rsidRDefault="00953688">
      <w:pPr>
        <w:ind w:firstLineChars="200" w:firstLine="560"/>
        <w:rPr>
          <w:rFonts w:ascii="仿宋" w:eastAsia="仿宋" w:hAnsi="仿宋"/>
          <w:sz w:val="28"/>
          <w:szCs w:val="28"/>
        </w:rPr>
      </w:pPr>
      <w:r>
        <w:rPr>
          <w:rFonts w:ascii="仿宋" w:eastAsia="仿宋" w:hAnsi="仿宋" w:hint="eastAsia"/>
          <w:sz w:val="28"/>
          <w:szCs w:val="28"/>
        </w:rPr>
        <w:lastRenderedPageBreak/>
        <w:t>(3)应用功能程序自动检测系统的功能实现主要通过应用程序来体现。应用程序主要包括数据的输入输出模块、数据处理模块、数据显示模块。</w:t>
      </w:r>
    </w:p>
    <w:p w:rsidR="00AF55EB" w:rsidRDefault="00953688">
      <w:pPr>
        <w:rPr>
          <w:rFonts w:ascii="仿宋" w:eastAsia="仿宋" w:hAnsi="仿宋"/>
          <w:sz w:val="28"/>
          <w:szCs w:val="28"/>
        </w:rPr>
      </w:pPr>
      <w:r>
        <w:rPr>
          <w:rFonts w:ascii="仿宋" w:eastAsia="仿宋" w:hAnsi="仿宋" w:hint="eastAsia"/>
          <w:b/>
          <w:bCs/>
          <w:sz w:val="28"/>
          <w:szCs w:val="28"/>
        </w:rPr>
        <w:t>4.举例说明自动检测系统的设计步骤和方法。</w:t>
      </w:r>
    </w:p>
    <w:p w:rsidR="00AF55EB" w:rsidRDefault="00953688">
      <w:pPr>
        <w:ind w:firstLineChars="200" w:firstLine="560"/>
        <w:rPr>
          <w:rFonts w:ascii="仿宋" w:eastAsia="仿宋" w:hAnsi="仿宋"/>
          <w:sz w:val="28"/>
          <w:szCs w:val="28"/>
        </w:rPr>
      </w:pPr>
      <w:r>
        <w:rPr>
          <w:rFonts w:ascii="仿宋" w:eastAsia="仿宋" w:hAnsi="仿宋" w:hint="eastAsia"/>
          <w:sz w:val="28"/>
          <w:szCs w:val="28"/>
        </w:rPr>
        <w:t>步骤：自动检测系统的设计一般要经历这样几个主要步骤：系统需求分析—系统总体设计—采样速率的确定—标度变换—硬件设计—软件设计—系统集成和系统维护等；</w:t>
      </w:r>
    </w:p>
    <w:p w:rsidR="00AF55EB" w:rsidRDefault="00953688">
      <w:pPr>
        <w:ind w:firstLineChars="200" w:firstLine="560"/>
        <w:rPr>
          <w:rFonts w:ascii="仿宋" w:eastAsia="仿宋" w:hAnsi="仿宋"/>
          <w:sz w:val="28"/>
          <w:szCs w:val="28"/>
        </w:rPr>
      </w:pPr>
      <w:r>
        <w:rPr>
          <w:rFonts w:ascii="仿宋" w:eastAsia="仿宋" w:hAnsi="仿宋" w:hint="eastAsia"/>
          <w:sz w:val="28"/>
          <w:szCs w:val="28"/>
        </w:rPr>
        <w:t>方法：</w:t>
      </w:r>
    </w:p>
    <w:p w:rsidR="00325CA1" w:rsidRDefault="002A39A4">
      <w:pPr>
        <w:ind w:firstLineChars="200" w:firstLine="560"/>
        <w:rPr>
          <w:rFonts w:ascii="仿宋" w:eastAsia="仿宋" w:hAnsi="仿宋"/>
          <w:sz w:val="28"/>
          <w:szCs w:val="28"/>
        </w:rPr>
      </w:pPr>
      <w:r>
        <w:rPr>
          <w:rFonts w:ascii="仿宋" w:eastAsia="仿宋" w:hAnsi="仿宋"/>
          <w:noProof/>
          <w:sz w:val="28"/>
          <w:szCs w:val="28"/>
        </w:rPr>
        <mc:AlternateContent>
          <mc:Choice Requires="wpc">
            <w:drawing>
              <wp:inline distT="0" distB="0" distL="0" distR="0">
                <wp:extent cx="5371629" cy="5563269"/>
                <wp:effectExtent l="0" t="0" r="0" b="0"/>
                <wp:docPr id="12" name="画布 12"/>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4" name="矩形 14"/>
                        <wps:cNvSpPr/>
                        <wps:spPr>
                          <a:xfrm>
                            <a:off x="2063752" y="7"/>
                            <a:ext cx="1378526" cy="284016"/>
                          </a:xfrm>
                          <a:prstGeom prst="rect">
                            <a:avLst/>
                          </a:prstGeom>
                          <a:ln w="6350"/>
                        </wps:spPr>
                        <wps:style>
                          <a:lnRef idx="2">
                            <a:schemeClr val="dk1"/>
                          </a:lnRef>
                          <a:fillRef idx="1">
                            <a:schemeClr val="lt1"/>
                          </a:fillRef>
                          <a:effectRef idx="0">
                            <a:schemeClr val="dk1"/>
                          </a:effectRef>
                          <a:fontRef idx="minor">
                            <a:schemeClr val="dk1"/>
                          </a:fontRef>
                        </wps:style>
                        <wps:txbx>
                          <w:txbxContent>
                            <w:p w:rsidR="00016054" w:rsidRDefault="00016054" w:rsidP="002A39A4">
                              <w:pPr>
                                <w:jc w:val="center"/>
                              </w:pPr>
                              <w:r>
                                <w:rPr>
                                  <w:rFonts w:hint="eastAsia"/>
                                </w:rPr>
                                <w:t>系统需求分析</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 name="矩形 16"/>
                        <wps:cNvSpPr/>
                        <wps:spPr>
                          <a:xfrm>
                            <a:off x="2064328" y="477922"/>
                            <a:ext cx="1377950" cy="283845"/>
                          </a:xfrm>
                          <a:prstGeom prst="rect">
                            <a:avLst/>
                          </a:prstGeom>
                          <a:ln w="6350"/>
                        </wps:spPr>
                        <wps:style>
                          <a:lnRef idx="2">
                            <a:schemeClr val="dk1"/>
                          </a:lnRef>
                          <a:fillRef idx="1">
                            <a:schemeClr val="lt1"/>
                          </a:fillRef>
                          <a:effectRef idx="0">
                            <a:schemeClr val="dk1"/>
                          </a:effectRef>
                          <a:fontRef idx="minor">
                            <a:schemeClr val="dk1"/>
                          </a:fontRef>
                        </wps:style>
                        <wps:txbx>
                          <w:txbxContent>
                            <w:p w:rsidR="00016054" w:rsidRDefault="00016054" w:rsidP="002A39A4">
                              <w:pPr>
                                <w:pStyle w:val="a3"/>
                                <w:spacing w:before="0" w:beforeAutospacing="0" w:after="0" w:afterAutospacing="0"/>
                                <w:jc w:val="center"/>
                              </w:pPr>
                              <w:r>
                                <w:rPr>
                                  <w:rFonts w:cs="Times New Roman" w:hint="eastAsia"/>
                                  <w:kern w:val="2"/>
                                  <w:sz w:val="21"/>
                                  <w:szCs w:val="21"/>
                                </w:rPr>
                                <w:t>系统总体设计</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1" name="矩形 21"/>
                        <wps:cNvSpPr/>
                        <wps:spPr>
                          <a:xfrm>
                            <a:off x="2046405" y="935211"/>
                            <a:ext cx="1377950" cy="283845"/>
                          </a:xfrm>
                          <a:prstGeom prst="rect">
                            <a:avLst/>
                          </a:prstGeom>
                          <a:ln w="6350"/>
                        </wps:spPr>
                        <wps:style>
                          <a:lnRef idx="2">
                            <a:schemeClr val="dk1"/>
                          </a:lnRef>
                          <a:fillRef idx="1">
                            <a:schemeClr val="lt1"/>
                          </a:fillRef>
                          <a:effectRef idx="0">
                            <a:schemeClr val="dk1"/>
                          </a:effectRef>
                          <a:fontRef idx="minor">
                            <a:schemeClr val="dk1"/>
                          </a:fontRef>
                        </wps:style>
                        <wps:txbx>
                          <w:txbxContent>
                            <w:p w:rsidR="00016054" w:rsidRDefault="00016054" w:rsidP="002A39A4">
                              <w:pPr>
                                <w:pStyle w:val="a3"/>
                                <w:spacing w:before="0" w:beforeAutospacing="0" w:after="0" w:afterAutospacing="0"/>
                                <w:jc w:val="center"/>
                              </w:pPr>
                              <w:r>
                                <w:rPr>
                                  <w:rFonts w:cs="Times New Roman" w:hint="eastAsia"/>
                                  <w:kern w:val="2"/>
                                  <w:sz w:val="21"/>
                                  <w:szCs w:val="21"/>
                                </w:rPr>
                                <w:t>采样速率确定</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2" name="矩形 22"/>
                        <wps:cNvSpPr/>
                        <wps:spPr>
                          <a:xfrm>
                            <a:off x="2050364" y="1371762"/>
                            <a:ext cx="1377950" cy="283845"/>
                          </a:xfrm>
                          <a:prstGeom prst="rect">
                            <a:avLst/>
                          </a:prstGeom>
                          <a:ln w="6350"/>
                        </wps:spPr>
                        <wps:style>
                          <a:lnRef idx="2">
                            <a:schemeClr val="dk1"/>
                          </a:lnRef>
                          <a:fillRef idx="1">
                            <a:schemeClr val="lt1"/>
                          </a:fillRef>
                          <a:effectRef idx="0">
                            <a:schemeClr val="dk1"/>
                          </a:effectRef>
                          <a:fontRef idx="minor">
                            <a:schemeClr val="dk1"/>
                          </a:fontRef>
                        </wps:style>
                        <wps:txbx>
                          <w:txbxContent>
                            <w:p w:rsidR="00016054" w:rsidRDefault="00016054" w:rsidP="002A39A4">
                              <w:pPr>
                                <w:pStyle w:val="a3"/>
                                <w:spacing w:before="0" w:beforeAutospacing="0" w:after="0" w:afterAutospacing="0"/>
                                <w:jc w:val="center"/>
                              </w:pPr>
                              <w:r>
                                <w:rPr>
                                  <w:rFonts w:cs="Times New Roman" w:hint="eastAsia"/>
                                  <w:kern w:val="2"/>
                                  <w:sz w:val="21"/>
                                  <w:szCs w:val="21"/>
                                </w:rPr>
                                <w:t>标度变换设计</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3" name="矩形 23"/>
                        <wps:cNvSpPr/>
                        <wps:spPr>
                          <a:xfrm>
                            <a:off x="2050364" y="1836879"/>
                            <a:ext cx="1377950" cy="283845"/>
                          </a:xfrm>
                          <a:prstGeom prst="rect">
                            <a:avLst/>
                          </a:prstGeom>
                          <a:ln w="6350"/>
                        </wps:spPr>
                        <wps:style>
                          <a:lnRef idx="2">
                            <a:schemeClr val="dk1"/>
                          </a:lnRef>
                          <a:fillRef idx="1">
                            <a:schemeClr val="lt1"/>
                          </a:fillRef>
                          <a:effectRef idx="0">
                            <a:schemeClr val="dk1"/>
                          </a:effectRef>
                          <a:fontRef idx="minor">
                            <a:schemeClr val="dk1"/>
                          </a:fontRef>
                        </wps:style>
                        <wps:txbx>
                          <w:txbxContent>
                            <w:p w:rsidR="00016054" w:rsidRDefault="00016054" w:rsidP="002A39A4">
                              <w:pPr>
                                <w:pStyle w:val="a3"/>
                                <w:spacing w:before="0" w:beforeAutospacing="0" w:after="0" w:afterAutospacing="0"/>
                                <w:jc w:val="center"/>
                              </w:pPr>
                              <w:r>
                                <w:rPr>
                                  <w:rFonts w:cs="Times New Roman" w:hint="eastAsia"/>
                                  <w:kern w:val="2"/>
                                  <w:sz w:val="21"/>
                                  <w:szCs w:val="21"/>
                                </w:rPr>
                                <w:t>选择</w:t>
                              </w:r>
                              <w:r>
                                <w:rPr>
                                  <w:rFonts w:cs="Times New Roman"/>
                                  <w:kern w:val="2"/>
                                  <w:sz w:val="21"/>
                                  <w:szCs w:val="21"/>
                                </w:rPr>
                                <w:t>微处理器芯片</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4" name="矩形 24"/>
                        <wps:cNvSpPr/>
                        <wps:spPr>
                          <a:xfrm>
                            <a:off x="644128" y="2397987"/>
                            <a:ext cx="1377950" cy="283210"/>
                          </a:xfrm>
                          <a:prstGeom prst="rect">
                            <a:avLst/>
                          </a:prstGeom>
                          <a:ln w="6350"/>
                        </wps:spPr>
                        <wps:style>
                          <a:lnRef idx="2">
                            <a:schemeClr val="dk1"/>
                          </a:lnRef>
                          <a:fillRef idx="1">
                            <a:schemeClr val="lt1"/>
                          </a:fillRef>
                          <a:effectRef idx="0">
                            <a:schemeClr val="dk1"/>
                          </a:effectRef>
                          <a:fontRef idx="minor">
                            <a:schemeClr val="dk1"/>
                          </a:fontRef>
                        </wps:style>
                        <wps:txbx>
                          <w:txbxContent>
                            <w:p w:rsidR="00016054" w:rsidRDefault="00016054" w:rsidP="002A39A4">
                              <w:pPr>
                                <w:pStyle w:val="a3"/>
                                <w:spacing w:before="0" w:beforeAutospacing="0" w:after="0" w:afterAutospacing="0"/>
                                <w:jc w:val="center"/>
                              </w:pPr>
                              <w:r>
                                <w:rPr>
                                  <w:rFonts w:cs="Times New Roman" w:hint="eastAsia"/>
                                  <w:kern w:val="2"/>
                                  <w:sz w:val="21"/>
                                  <w:szCs w:val="21"/>
                                </w:rPr>
                                <w:t>硬件电路</w:t>
                              </w:r>
                              <w:r>
                                <w:rPr>
                                  <w:rFonts w:cs="Times New Roman"/>
                                  <w:kern w:val="2"/>
                                  <w:sz w:val="21"/>
                                  <w:szCs w:val="21"/>
                                </w:rPr>
                                <w:t>设计</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5" name="矩形 25"/>
                        <wps:cNvSpPr/>
                        <wps:spPr>
                          <a:xfrm>
                            <a:off x="3415037" y="2384133"/>
                            <a:ext cx="1377950" cy="283210"/>
                          </a:xfrm>
                          <a:prstGeom prst="rect">
                            <a:avLst/>
                          </a:prstGeom>
                          <a:ln w="6350"/>
                        </wps:spPr>
                        <wps:style>
                          <a:lnRef idx="2">
                            <a:schemeClr val="dk1"/>
                          </a:lnRef>
                          <a:fillRef idx="1">
                            <a:schemeClr val="lt1"/>
                          </a:fillRef>
                          <a:effectRef idx="0">
                            <a:schemeClr val="dk1"/>
                          </a:effectRef>
                          <a:fontRef idx="minor">
                            <a:schemeClr val="dk1"/>
                          </a:fontRef>
                        </wps:style>
                        <wps:txbx>
                          <w:txbxContent>
                            <w:p w:rsidR="00016054" w:rsidRDefault="00016054" w:rsidP="002A39A4">
                              <w:pPr>
                                <w:pStyle w:val="a3"/>
                                <w:spacing w:before="0" w:beforeAutospacing="0" w:after="0" w:afterAutospacing="0"/>
                                <w:jc w:val="center"/>
                              </w:pPr>
                              <w:r>
                                <w:rPr>
                                  <w:rFonts w:cs="Times New Roman" w:hint="eastAsia"/>
                                  <w:kern w:val="2"/>
                                  <w:sz w:val="21"/>
                                  <w:szCs w:val="21"/>
                                </w:rPr>
                                <w:t>软件程序</w:t>
                              </w:r>
                              <w:r>
                                <w:rPr>
                                  <w:rFonts w:cs="Times New Roman"/>
                                  <w:kern w:val="2"/>
                                  <w:sz w:val="21"/>
                                  <w:szCs w:val="21"/>
                                </w:rPr>
                                <w:t>设计</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6" name="矩形 26"/>
                        <wps:cNvSpPr/>
                        <wps:spPr>
                          <a:xfrm>
                            <a:off x="644128" y="2907636"/>
                            <a:ext cx="1377950" cy="283210"/>
                          </a:xfrm>
                          <a:prstGeom prst="rect">
                            <a:avLst/>
                          </a:prstGeom>
                          <a:ln w="6350"/>
                        </wps:spPr>
                        <wps:style>
                          <a:lnRef idx="2">
                            <a:schemeClr val="dk1"/>
                          </a:lnRef>
                          <a:fillRef idx="1">
                            <a:schemeClr val="lt1"/>
                          </a:fillRef>
                          <a:effectRef idx="0">
                            <a:schemeClr val="dk1"/>
                          </a:effectRef>
                          <a:fontRef idx="minor">
                            <a:schemeClr val="dk1"/>
                          </a:fontRef>
                        </wps:style>
                        <wps:txbx>
                          <w:txbxContent>
                            <w:p w:rsidR="00016054" w:rsidRDefault="00016054" w:rsidP="002A39A4">
                              <w:pPr>
                                <w:pStyle w:val="a3"/>
                                <w:spacing w:before="0" w:beforeAutospacing="0" w:after="0" w:afterAutospacing="0"/>
                                <w:jc w:val="center"/>
                              </w:pPr>
                              <w:r>
                                <w:rPr>
                                  <w:rFonts w:cs="Times New Roman"/>
                                  <w:kern w:val="2"/>
                                  <w:sz w:val="21"/>
                                  <w:szCs w:val="21"/>
                                </w:rPr>
                                <w:t>硬件电路调试</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7" name="矩形 27"/>
                        <wps:cNvSpPr/>
                        <wps:spPr>
                          <a:xfrm>
                            <a:off x="3415037" y="2873660"/>
                            <a:ext cx="1377950" cy="283210"/>
                          </a:xfrm>
                          <a:prstGeom prst="rect">
                            <a:avLst/>
                          </a:prstGeom>
                          <a:ln w="6350"/>
                        </wps:spPr>
                        <wps:style>
                          <a:lnRef idx="2">
                            <a:schemeClr val="dk1"/>
                          </a:lnRef>
                          <a:fillRef idx="1">
                            <a:schemeClr val="lt1"/>
                          </a:fillRef>
                          <a:effectRef idx="0">
                            <a:schemeClr val="dk1"/>
                          </a:effectRef>
                          <a:fontRef idx="minor">
                            <a:schemeClr val="dk1"/>
                          </a:fontRef>
                        </wps:style>
                        <wps:txbx>
                          <w:txbxContent>
                            <w:p w:rsidR="00016054" w:rsidRDefault="00016054" w:rsidP="002A39A4">
                              <w:pPr>
                                <w:pStyle w:val="a3"/>
                                <w:spacing w:before="0" w:beforeAutospacing="0" w:after="0" w:afterAutospacing="0"/>
                                <w:jc w:val="center"/>
                              </w:pPr>
                              <w:r>
                                <w:rPr>
                                  <w:rFonts w:cs="Times New Roman" w:hint="eastAsia"/>
                                  <w:kern w:val="2"/>
                                  <w:sz w:val="21"/>
                                  <w:szCs w:val="21"/>
                                </w:rPr>
                                <w:t>软件程序</w:t>
                              </w:r>
                              <w:r>
                                <w:rPr>
                                  <w:rFonts w:cs="Times New Roman"/>
                                  <w:kern w:val="2"/>
                                  <w:sz w:val="21"/>
                                  <w:szCs w:val="21"/>
                                </w:rPr>
                                <w:t>调试</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8" name="矩形 28"/>
                        <wps:cNvSpPr/>
                        <wps:spPr>
                          <a:xfrm>
                            <a:off x="2064904" y="3450933"/>
                            <a:ext cx="1377950" cy="283210"/>
                          </a:xfrm>
                          <a:prstGeom prst="rect">
                            <a:avLst/>
                          </a:prstGeom>
                          <a:ln w="6350"/>
                        </wps:spPr>
                        <wps:style>
                          <a:lnRef idx="2">
                            <a:schemeClr val="dk1"/>
                          </a:lnRef>
                          <a:fillRef idx="1">
                            <a:schemeClr val="lt1"/>
                          </a:fillRef>
                          <a:effectRef idx="0">
                            <a:schemeClr val="dk1"/>
                          </a:effectRef>
                          <a:fontRef idx="minor">
                            <a:schemeClr val="dk1"/>
                          </a:fontRef>
                        </wps:style>
                        <wps:txbx>
                          <w:txbxContent>
                            <w:p w:rsidR="00016054" w:rsidRDefault="00016054" w:rsidP="002A39A4">
                              <w:pPr>
                                <w:pStyle w:val="a3"/>
                                <w:spacing w:before="0" w:beforeAutospacing="0" w:after="0" w:afterAutospacing="0"/>
                                <w:jc w:val="center"/>
                              </w:pPr>
                              <w:r>
                                <w:rPr>
                                  <w:rFonts w:cs="Times New Roman"/>
                                  <w:kern w:val="2"/>
                                  <w:sz w:val="21"/>
                                  <w:szCs w:val="21"/>
                                </w:rPr>
                                <w:t>软、硬件联调</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0" name="矩形 30"/>
                        <wps:cNvSpPr/>
                        <wps:spPr>
                          <a:xfrm>
                            <a:off x="2071009" y="3949367"/>
                            <a:ext cx="1377950" cy="283210"/>
                          </a:xfrm>
                          <a:prstGeom prst="rect">
                            <a:avLst/>
                          </a:prstGeom>
                          <a:ln w="6350"/>
                        </wps:spPr>
                        <wps:style>
                          <a:lnRef idx="2">
                            <a:schemeClr val="dk1"/>
                          </a:lnRef>
                          <a:fillRef idx="1">
                            <a:schemeClr val="lt1"/>
                          </a:fillRef>
                          <a:effectRef idx="0">
                            <a:schemeClr val="dk1"/>
                          </a:effectRef>
                          <a:fontRef idx="minor">
                            <a:schemeClr val="dk1"/>
                          </a:fontRef>
                        </wps:style>
                        <wps:txbx>
                          <w:txbxContent>
                            <w:p w:rsidR="00016054" w:rsidRDefault="00016054" w:rsidP="002A39A4">
                              <w:pPr>
                                <w:pStyle w:val="a3"/>
                                <w:spacing w:before="0" w:beforeAutospacing="0" w:after="0" w:afterAutospacing="0"/>
                                <w:jc w:val="center"/>
                              </w:pPr>
                              <w:r>
                                <w:rPr>
                                  <w:rFonts w:cs="Times New Roman" w:hint="eastAsia"/>
                                  <w:kern w:val="2"/>
                                  <w:sz w:val="21"/>
                                  <w:szCs w:val="21"/>
                                </w:rPr>
                                <w:t>系统总体</w:t>
                              </w:r>
                              <w:r>
                                <w:rPr>
                                  <w:rFonts w:cs="Times New Roman"/>
                                  <w:kern w:val="2"/>
                                  <w:sz w:val="21"/>
                                  <w:szCs w:val="21"/>
                                </w:rPr>
                                <w:t>性能测试</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9" name="流程图: 决策 29"/>
                        <wps:cNvSpPr/>
                        <wps:spPr>
                          <a:xfrm>
                            <a:off x="1486724" y="4506780"/>
                            <a:ext cx="2556164" cy="503228"/>
                          </a:xfrm>
                          <a:prstGeom prst="flowChartDecision">
                            <a:avLst/>
                          </a:prstGeom>
                          <a:ln w="6350"/>
                        </wps:spPr>
                        <wps:style>
                          <a:lnRef idx="2">
                            <a:schemeClr val="dk1"/>
                          </a:lnRef>
                          <a:fillRef idx="1">
                            <a:schemeClr val="lt1"/>
                          </a:fillRef>
                          <a:effectRef idx="0">
                            <a:schemeClr val="dk1"/>
                          </a:effectRef>
                          <a:fontRef idx="minor">
                            <a:schemeClr val="dk1"/>
                          </a:fontRef>
                        </wps:style>
                        <wps:txbx>
                          <w:txbxContent>
                            <w:p w:rsidR="00016054" w:rsidRDefault="00016054" w:rsidP="00523672">
                              <w:pPr>
                                <w:jc w:val="center"/>
                              </w:pPr>
                              <w:r>
                                <w:rPr>
                                  <w:rFonts w:hint="eastAsia"/>
                                </w:rPr>
                                <w:t>性能</w:t>
                              </w:r>
                              <w:r>
                                <w:t>满足要求吗？</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2" name="矩形 32"/>
                        <wps:cNvSpPr/>
                        <wps:spPr>
                          <a:xfrm>
                            <a:off x="441257" y="5230582"/>
                            <a:ext cx="1377950" cy="282575"/>
                          </a:xfrm>
                          <a:prstGeom prst="rect">
                            <a:avLst/>
                          </a:prstGeom>
                          <a:ln w="6350"/>
                        </wps:spPr>
                        <wps:style>
                          <a:lnRef idx="2">
                            <a:schemeClr val="dk1"/>
                          </a:lnRef>
                          <a:fillRef idx="1">
                            <a:schemeClr val="lt1"/>
                          </a:fillRef>
                          <a:effectRef idx="0">
                            <a:schemeClr val="dk1"/>
                          </a:effectRef>
                          <a:fontRef idx="minor">
                            <a:schemeClr val="dk1"/>
                          </a:fontRef>
                        </wps:style>
                        <wps:txbx>
                          <w:txbxContent>
                            <w:p w:rsidR="00016054" w:rsidRDefault="00016054" w:rsidP="00523672">
                              <w:pPr>
                                <w:pStyle w:val="a3"/>
                                <w:spacing w:before="0" w:beforeAutospacing="0" w:after="0" w:afterAutospacing="0"/>
                                <w:jc w:val="center"/>
                              </w:pPr>
                              <w:r>
                                <w:rPr>
                                  <w:rFonts w:cs="Times New Roman" w:hint="eastAsia"/>
                                  <w:kern w:val="2"/>
                                  <w:sz w:val="21"/>
                                  <w:szCs w:val="21"/>
                                </w:rPr>
                                <w:t>系统集成</w:t>
                              </w:r>
                              <w:r>
                                <w:rPr>
                                  <w:rFonts w:cs="Times New Roman"/>
                                  <w:kern w:val="2"/>
                                  <w:sz w:val="21"/>
                                  <w:szCs w:val="21"/>
                                </w:rPr>
                                <w:t>与维护</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3" name="矩形 33"/>
                        <wps:cNvSpPr/>
                        <wps:spPr>
                          <a:xfrm>
                            <a:off x="3736659" y="5245093"/>
                            <a:ext cx="1377950" cy="282575"/>
                          </a:xfrm>
                          <a:prstGeom prst="rect">
                            <a:avLst/>
                          </a:prstGeom>
                          <a:ln w="6350"/>
                        </wps:spPr>
                        <wps:style>
                          <a:lnRef idx="2">
                            <a:schemeClr val="dk1"/>
                          </a:lnRef>
                          <a:fillRef idx="1">
                            <a:schemeClr val="lt1"/>
                          </a:fillRef>
                          <a:effectRef idx="0">
                            <a:schemeClr val="dk1"/>
                          </a:effectRef>
                          <a:fontRef idx="minor">
                            <a:schemeClr val="dk1"/>
                          </a:fontRef>
                        </wps:style>
                        <wps:txbx>
                          <w:txbxContent>
                            <w:p w:rsidR="00016054" w:rsidRDefault="00016054" w:rsidP="00523672">
                              <w:pPr>
                                <w:pStyle w:val="a3"/>
                                <w:spacing w:before="0" w:beforeAutospacing="0" w:after="0" w:afterAutospacing="0"/>
                                <w:jc w:val="center"/>
                              </w:pPr>
                              <w:r>
                                <w:rPr>
                                  <w:rFonts w:cs="Times New Roman" w:hint="eastAsia"/>
                                  <w:kern w:val="2"/>
                                  <w:sz w:val="21"/>
                                  <w:szCs w:val="21"/>
                                </w:rPr>
                                <w:t>修改设计方案</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1" name="直接箭头连接符 31"/>
                        <wps:cNvCnPr>
                          <a:endCxn id="16" idx="0"/>
                        </wps:cNvCnPr>
                        <wps:spPr>
                          <a:xfrm>
                            <a:off x="2750237" y="284022"/>
                            <a:ext cx="3066" cy="193836"/>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34" name="直接箭头连接符 34"/>
                        <wps:cNvCnPr>
                          <a:endCxn id="21" idx="0"/>
                        </wps:cNvCnPr>
                        <wps:spPr>
                          <a:xfrm>
                            <a:off x="2735380" y="761765"/>
                            <a:ext cx="0" cy="173339"/>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36" name="直接箭头连接符 36"/>
                        <wps:cNvCnPr>
                          <a:endCxn id="22" idx="0"/>
                        </wps:cNvCnPr>
                        <wps:spPr>
                          <a:xfrm>
                            <a:off x="2739339" y="1219055"/>
                            <a:ext cx="0" cy="152558"/>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37" name="直接箭头连接符 37"/>
                        <wps:cNvCnPr>
                          <a:stCxn id="22" idx="2"/>
                          <a:endCxn id="23" idx="0"/>
                        </wps:cNvCnPr>
                        <wps:spPr>
                          <a:xfrm>
                            <a:off x="2739339" y="1655607"/>
                            <a:ext cx="0" cy="181272"/>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39" name="肘形连接符 39"/>
                        <wps:cNvCnPr>
                          <a:stCxn id="23" idx="1"/>
                          <a:endCxn id="24" idx="0"/>
                        </wps:cNvCnPr>
                        <wps:spPr>
                          <a:xfrm rot="10800000" flipV="1">
                            <a:off x="1333103" y="1978596"/>
                            <a:ext cx="717261" cy="419145"/>
                          </a:xfrm>
                          <a:prstGeom prst="bentConnector2">
                            <a:avLst/>
                          </a:prstGeom>
                          <a:ln>
                            <a:tailEnd type="triangle"/>
                          </a:ln>
                        </wps:spPr>
                        <wps:style>
                          <a:lnRef idx="1">
                            <a:schemeClr val="dk1"/>
                          </a:lnRef>
                          <a:fillRef idx="0">
                            <a:schemeClr val="dk1"/>
                          </a:fillRef>
                          <a:effectRef idx="0">
                            <a:schemeClr val="dk1"/>
                          </a:effectRef>
                          <a:fontRef idx="minor">
                            <a:schemeClr val="tx1"/>
                          </a:fontRef>
                        </wps:style>
                        <wps:bodyPr/>
                      </wps:wsp>
                      <wps:wsp>
                        <wps:cNvPr id="41" name="肘形连接符 41"/>
                        <wps:cNvCnPr>
                          <a:stCxn id="23" idx="3"/>
                          <a:endCxn id="25" idx="0"/>
                        </wps:cNvCnPr>
                        <wps:spPr>
                          <a:xfrm>
                            <a:off x="3428314" y="1978597"/>
                            <a:ext cx="675698" cy="405292"/>
                          </a:xfrm>
                          <a:prstGeom prst="bentConnector2">
                            <a:avLst/>
                          </a:prstGeom>
                          <a:ln>
                            <a:tailEnd type="triangle"/>
                          </a:ln>
                        </wps:spPr>
                        <wps:style>
                          <a:lnRef idx="1">
                            <a:schemeClr val="dk1"/>
                          </a:lnRef>
                          <a:fillRef idx="0">
                            <a:schemeClr val="dk1"/>
                          </a:fillRef>
                          <a:effectRef idx="0">
                            <a:schemeClr val="dk1"/>
                          </a:effectRef>
                          <a:fontRef idx="minor">
                            <a:schemeClr val="tx1"/>
                          </a:fontRef>
                        </wps:style>
                        <wps:bodyPr/>
                      </wps:wsp>
                      <wps:wsp>
                        <wps:cNvPr id="42" name="直接箭头连接符 42"/>
                        <wps:cNvCnPr>
                          <a:stCxn id="24" idx="2"/>
                          <a:endCxn id="26" idx="0"/>
                        </wps:cNvCnPr>
                        <wps:spPr>
                          <a:xfrm>
                            <a:off x="1333103" y="2681197"/>
                            <a:ext cx="0" cy="226439"/>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43" name="直接箭头连接符 43"/>
                        <wps:cNvCnPr>
                          <a:stCxn id="25" idx="2"/>
                          <a:endCxn id="27" idx="0"/>
                        </wps:cNvCnPr>
                        <wps:spPr>
                          <a:xfrm>
                            <a:off x="4104012" y="2667343"/>
                            <a:ext cx="0" cy="206317"/>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45" name="直接连接符 45"/>
                        <wps:cNvCnPr>
                          <a:stCxn id="26" idx="2"/>
                        </wps:cNvCnPr>
                        <wps:spPr>
                          <a:xfrm>
                            <a:off x="1333103" y="3190525"/>
                            <a:ext cx="0" cy="131538"/>
                          </a:xfrm>
                          <a:prstGeom prst="line">
                            <a:avLst/>
                          </a:prstGeom>
                        </wps:spPr>
                        <wps:style>
                          <a:lnRef idx="1">
                            <a:schemeClr val="dk1"/>
                          </a:lnRef>
                          <a:fillRef idx="0">
                            <a:schemeClr val="dk1"/>
                          </a:fillRef>
                          <a:effectRef idx="0">
                            <a:schemeClr val="dk1"/>
                          </a:effectRef>
                          <a:fontRef idx="minor">
                            <a:schemeClr val="tx1"/>
                          </a:fontRef>
                        </wps:style>
                        <wps:bodyPr/>
                      </wps:wsp>
                      <wps:wsp>
                        <wps:cNvPr id="46" name="直接连接符 46"/>
                        <wps:cNvCnPr/>
                        <wps:spPr>
                          <a:xfrm>
                            <a:off x="4100945" y="3156236"/>
                            <a:ext cx="3067" cy="165493"/>
                          </a:xfrm>
                          <a:prstGeom prst="line">
                            <a:avLst/>
                          </a:prstGeom>
                        </wps:spPr>
                        <wps:style>
                          <a:lnRef idx="1">
                            <a:schemeClr val="dk1"/>
                          </a:lnRef>
                          <a:fillRef idx="0">
                            <a:schemeClr val="dk1"/>
                          </a:fillRef>
                          <a:effectRef idx="0">
                            <a:schemeClr val="dk1"/>
                          </a:effectRef>
                          <a:fontRef idx="minor">
                            <a:schemeClr val="tx1"/>
                          </a:fontRef>
                        </wps:style>
                        <wps:bodyPr/>
                      </wps:wsp>
                      <wps:wsp>
                        <wps:cNvPr id="47" name="直接连接符 47"/>
                        <wps:cNvCnPr/>
                        <wps:spPr>
                          <a:xfrm flipV="1">
                            <a:off x="1333103" y="3321729"/>
                            <a:ext cx="2778166" cy="7257"/>
                          </a:xfrm>
                          <a:prstGeom prst="line">
                            <a:avLst/>
                          </a:prstGeom>
                        </wps:spPr>
                        <wps:style>
                          <a:lnRef idx="1">
                            <a:schemeClr val="dk1"/>
                          </a:lnRef>
                          <a:fillRef idx="0">
                            <a:schemeClr val="dk1"/>
                          </a:fillRef>
                          <a:effectRef idx="0">
                            <a:schemeClr val="dk1"/>
                          </a:effectRef>
                          <a:fontRef idx="minor">
                            <a:schemeClr val="tx1"/>
                          </a:fontRef>
                        </wps:style>
                        <wps:bodyPr/>
                      </wps:wsp>
                      <wps:wsp>
                        <wps:cNvPr id="48" name="直接箭头连接符 48"/>
                        <wps:cNvCnPr>
                          <a:endCxn id="28" idx="0"/>
                        </wps:cNvCnPr>
                        <wps:spPr>
                          <a:xfrm>
                            <a:off x="2750237" y="3328652"/>
                            <a:ext cx="3642" cy="12193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49" name="直接箭头连接符 49"/>
                        <wps:cNvCnPr>
                          <a:stCxn id="28" idx="2"/>
                          <a:endCxn id="30" idx="0"/>
                        </wps:cNvCnPr>
                        <wps:spPr>
                          <a:xfrm>
                            <a:off x="2753879" y="3734143"/>
                            <a:ext cx="6105" cy="215224"/>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50" name="直接箭头连接符 50"/>
                        <wps:cNvCnPr>
                          <a:stCxn id="30" idx="2"/>
                          <a:endCxn id="29" idx="0"/>
                        </wps:cNvCnPr>
                        <wps:spPr>
                          <a:xfrm>
                            <a:off x="2759984" y="4232577"/>
                            <a:ext cx="4822" cy="274203"/>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52" name="肘形连接符 52"/>
                        <wps:cNvCnPr>
                          <a:endCxn id="33" idx="0"/>
                        </wps:cNvCnPr>
                        <wps:spPr>
                          <a:xfrm rot="16200000" flipH="1">
                            <a:off x="3996574" y="4815517"/>
                            <a:ext cx="481970" cy="376148"/>
                          </a:xfrm>
                          <a:prstGeom prst="bentConnector3">
                            <a:avLst>
                              <a:gd name="adj1" fmla="val -1195"/>
                            </a:avLst>
                          </a:prstGeom>
                          <a:ln>
                            <a:tailEnd type="triangle"/>
                          </a:ln>
                        </wps:spPr>
                        <wps:style>
                          <a:lnRef idx="1">
                            <a:schemeClr val="dk1"/>
                          </a:lnRef>
                          <a:fillRef idx="0">
                            <a:schemeClr val="dk1"/>
                          </a:fillRef>
                          <a:effectRef idx="0">
                            <a:schemeClr val="dk1"/>
                          </a:effectRef>
                          <a:fontRef idx="minor">
                            <a:schemeClr val="tx1"/>
                          </a:fontRef>
                        </wps:style>
                        <wps:bodyPr/>
                      </wps:wsp>
                      <wps:wsp>
                        <wps:cNvPr id="53" name="肘形连接符 53"/>
                        <wps:cNvCnPr>
                          <a:endCxn id="32" idx="0"/>
                        </wps:cNvCnPr>
                        <wps:spPr>
                          <a:xfrm rot="5400000">
                            <a:off x="1076562" y="4819904"/>
                            <a:ext cx="463832" cy="356492"/>
                          </a:xfrm>
                          <a:prstGeom prst="bentConnector3">
                            <a:avLst>
                              <a:gd name="adj1" fmla="val -654"/>
                            </a:avLst>
                          </a:prstGeom>
                          <a:ln>
                            <a:tailEnd type="triangle"/>
                          </a:ln>
                        </wps:spPr>
                        <wps:style>
                          <a:lnRef idx="1">
                            <a:schemeClr val="dk1"/>
                          </a:lnRef>
                          <a:fillRef idx="0">
                            <a:schemeClr val="dk1"/>
                          </a:fillRef>
                          <a:effectRef idx="0">
                            <a:schemeClr val="dk1"/>
                          </a:effectRef>
                          <a:fontRef idx="minor">
                            <a:schemeClr val="tx1"/>
                          </a:fontRef>
                        </wps:style>
                        <wps:bodyPr/>
                      </wps:wsp>
                    </wpc:wpc>
                  </a:graphicData>
                </a:graphic>
              </wp:inline>
            </w:drawing>
          </mc:Choice>
          <mc:Fallback xmlns:w16se="http://schemas.microsoft.com/office/word/2015/wordml/symex" xmlns:w15="http://schemas.microsoft.com/office/word/2012/wordml" xmlns:cx="http://schemas.microsoft.com/office/drawing/2014/chartex">
            <w:pict>
              <v:group id="画布 12" o:spid="_x0000_s1026" editas="canvas" style="width:422.95pt;height:438.05pt;mso-position-horizontal-relative:char;mso-position-vertical-relative:line" coordsize="53714,556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3714;height:55632;visibility:visible;mso-wrap-style:square">
                  <v:fill o:detectmouseclick="t"/>
                  <v:path o:connecttype="none"/>
                </v:shape>
                <v:rect id="矩形 14" o:spid="_x0000_s1028" style="position:absolute;left:20637;width:13785;height:28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" fillcolor="white [3201]" strokecolor="black [3200]" strokeweight=".5pt">
                  <v:textbox>
                    <w:txbxContent>
                      <w:p w:rsidR="00016054" w:rsidRDefault="00016054" w:rsidP="002A39A4">
                        <w:pPr>
                          <w:jc w:val="center"/>
                        </w:pPr>
                        <w:r>
                          <w:rPr>
                            <w:rFonts w:hint="eastAsia"/>
                          </w:rPr>
                          <w:t>系统需求分析</w:t>
                        </w:r>
                      </w:p>
                    </w:txbxContent>
                  </v:textbox>
                </v:rect>
                <v:rect id="矩形 16" o:spid="_x0000_s1029" style="position:absolute;left:20643;top:4779;width:13779;height:283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" fillcolor="white [3201]" strokecolor="black [3200]" strokeweight=".5pt">
                  <v:textbox>
                    <w:txbxContent>
                      <w:p w:rsidR="00016054" w:rsidRDefault="00016054" w:rsidP="002A39A4">
                        <w:pPr>
                          <w:pStyle w:val="a3"/>
                          <w:spacing w:before="0" w:beforeAutospacing="0" w:after="0" w:afterAutospacing="0"/>
                          <w:jc w:val="center"/>
                        </w:pPr>
                        <w:r>
                          <w:rPr>
                            <w:rFonts w:cs="Times New Roman" w:hint="eastAsia"/>
                            <w:kern w:val="2"/>
                            <w:sz w:val="21"/>
                            <w:szCs w:val="21"/>
                          </w:rPr>
                          <w:t>系统总体设计</w:t>
                        </w:r>
                      </w:p>
                    </w:txbxContent>
                  </v:textbox>
                </v:rect>
                <v:rect id="矩形 21" o:spid="_x0000_s1030" style="position:absolute;left:20464;top:9352;width:13779;height:283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" fillcolor="white [3201]" strokecolor="black [3200]" strokeweight=".5pt">
                  <v:textbox>
                    <w:txbxContent>
                      <w:p w:rsidR="00016054" w:rsidRDefault="00016054" w:rsidP="002A39A4">
                        <w:pPr>
                          <w:pStyle w:val="a3"/>
                          <w:spacing w:before="0" w:beforeAutospacing="0" w:after="0" w:afterAutospacing="0"/>
                          <w:jc w:val="center"/>
                        </w:pPr>
                        <w:r>
                          <w:rPr>
                            <w:rFonts w:cs="Times New Roman" w:hint="eastAsia"/>
                            <w:kern w:val="2"/>
                            <w:sz w:val="21"/>
                            <w:szCs w:val="21"/>
                          </w:rPr>
                          <w:t>采样速率确定</w:t>
                        </w:r>
                      </w:p>
                    </w:txbxContent>
                  </v:textbox>
                </v:rect>
                <v:rect id="矩形 22" o:spid="_x0000_s1031" style="position:absolute;left:20503;top:13717;width:13780;height:283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" fillcolor="white [3201]" strokecolor="black [3200]" strokeweight=".5pt">
                  <v:textbox>
                    <w:txbxContent>
                      <w:p w:rsidR="00016054" w:rsidRDefault="00016054" w:rsidP="002A39A4">
                        <w:pPr>
                          <w:pStyle w:val="a3"/>
                          <w:spacing w:before="0" w:beforeAutospacing="0" w:after="0" w:afterAutospacing="0"/>
                          <w:jc w:val="center"/>
                        </w:pPr>
                        <w:r>
                          <w:rPr>
                            <w:rFonts w:cs="Times New Roman" w:hint="eastAsia"/>
                            <w:kern w:val="2"/>
                            <w:sz w:val="21"/>
                            <w:szCs w:val="21"/>
                          </w:rPr>
                          <w:t>标度变换设计</w:t>
                        </w:r>
                      </w:p>
                    </w:txbxContent>
                  </v:textbox>
                </v:rect>
                <v:rect id="矩形 23" o:spid="_x0000_s1032" style="position:absolute;left:20503;top:18368;width:13780;height:283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" fillcolor="white [3201]" strokecolor="black [3200]" strokeweight=".5pt">
                  <v:textbox>
                    <w:txbxContent>
                      <w:p w:rsidR="00016054" w:rsidRDefault="00016054" w:rsidP="002A39A4">
                        <w:pPr>
                          <w:pStyle w:val="a3"/>
                          <w:spacing w:before="0" w:beforeAutospacing="0" w:after="0" w:afterAutospacing="0"/>
                          <w:jc w:val="center"/>
                        </w:pPr>
                        <w:r>
                          <w:rPr>
                            <w:rFonts w:cs="Times New Roman" w:hint="eastAsia"/>
                            <w:kern w:val="2"/>
                            <w:sz w:val="21"/>
                            <w:szCs w:val="21"/>
                          </w:rPr>
                          <w:t>选择</w:t>
                        </w:r>
                        <w:r>
                          <w:rPr>
                            <w:rFonts w:cs="Times New Roman"/>
                            <w:kern w:val="2"/>
                            <w:sz w:val="21"/>
                            <w:szCs w:val="21"/>
                          </w:rPr>
                          <w:t>微处理器芯片</w:t>
                        </w:r>
                      </w:p>
                    </w:txbxContent>
                  </v:textbox>
                </v:rect>
                <v:rect id="矩形 24" o:spid="_x0000_s1033" style="position:absolute;left:6441;top:23979;width:13779;height:28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" fillcolor="white [3201]" strokecolor="black [3200]" strokeweight=".5pt">
                  <v:textbox>
                    <w:txbxContent>
                      <w:p w:rsidR="00016054" w:rsidRDefault="00016054" w:rsidP="002A39A4">
                        <w:pPr>
                          <w:pStyle w:val="a3"/>
                          <w:spacing w:before="0" w:beforeAutospacing="0" w:after="0" w:afterAutospacing="0"/>
                          <w:jc w:val="center"/>
                        </w:pPr>
                        <w:r>
                          <w:rPr>
                            <w:rFonts w:cs="Times New Roman" w:hint="eastAsia"/>
                            <w:kern w:val="2"/>
                            <w:sz w:val="21"/>
                            <w:szCs w:val="21"/>
                          </w:rPr>
                          <w:t>硬件电路</w:t>
                        </w:r>
                        <w:r>
                          <w:rPr>
                            <w:rFonts w:cs="Times New Roman"/>
                            <w:kern w:val="2"/>
                            <w:sz w:val="21"/>
                            <w:szCs w:val="21"/>
                          </w:rPr>
                          <w:t>设计</w:t>
                        </w:r>
                      </w:p>
                    </w:txbxContent>
                  </v:textbox>
                </v:rect>
                <v:rect id="矩形 25" o:spid="_x0000_s1034" style="position:absolute;left:34150;top:23841;width:13779;height:28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" fillcolor="white [3201]" strokecolor="black [3200]" strokeweight=".5pt">
                  <v:textbox>
                    <w:txbxContent>
                      <w:p w:rsidR="00016054" w:rsidRDefault="00016054" w:rsidP="002A39A4">
                        <w:pPr>
                          <w:pStyle w:val="a3"/>
                          <w:spacing w:before="0" w:beforeAutospacing="0" w:after="0" w:afterAutospacing="0"/>
                          <w:jc w:val="center"/>
                        </w:pPr>
                        <w:r>
                          <w:rPr>
                            <w:rFonts w:cs="Times New Roman" w:hint="eastAsia"/>
                            <w:kern w:val="2"/>
                            <w:sz w:val="21"/>
                            <w:szCs w:val="21"/>
                          </w:rPr>
                          <w:t>软件程序</w:t>
                        </w:r>
                        <w:r>
                          <w:rPr>
                            <w:rFonts w:cs="Times New Roman"/>
                            <w:kern w:val="2"/>
                            <w:sz w:val="21"/>
                            <w:szCs w:val="21"/>
                          </w:rPr>
                          <w:t>设计</w:t>
                        </w:r>
                      </w:p>
                    </w:txbxContent>
                  </v:textbox>
                </v:rect>
                <v:rect id="矩形 26" o:spid="_x0000_s1035" style="position:absolute;left:6441;top:29076;width:13779;height:28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" fillcolor="white [3201]" strokecolor="black [3200]" strokeweight=".5pt">
                  <v:textbox>
                    <w:txbxContent>
                      <w:p w:rsidR="00016054" w:rsidRDefault="00016054" w:rsidP="002A39A4">
                        <w:pPr>
                          <w:pStyle w:val="a3"/>
                          <w:spacing w:before="0" w:beforeAutospacing="0" w:after="0" w:afterAutospacing="0"/>
                          <w:jc w:val="center"/>
                        </w:pPr>
                        <w:r>
                          <w:rPr>
                            <w:rFonts w:cs="Times New Roman"/>
                            <w:kern w:val="2"/>
                            <w:sz w:val="21"/>
                            <w:szCs w:val="21"/>
                          </w:rPr>
                          <w:t>硬件电路调试</w:t>
                        </w:r>
                      </w:p>
                    </w:txbxContent>
                  </v:textbox>
                </v:rect>
                <v:rect id="矩形 27" o:spid="_x0000_s1036" style="position:absolute;left:34150;top:28736;width:13779;height:28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" fillcolor="white [3201]" strokecolor="black [3200]" strokeweight=".5pt">
                  <v:textbox>
                    <w:txbxContent>
                      <w:p w:rsidR="00016054" w:rsidRDefault="00016054" w:rsidP="002A39A4">
                        <w:pPr>
                          <w:pStyle w:val="a3"/>
                          <w:spacing w:before="0" w:beforeAutospacing="0" w:after="0" w:afterAutospacing="0"/>
                          <w:jc w:val="center"/>
                        </w:pPr>
                        <w:r>
                          <w:rPr>
                            <w:rFonts w:cs="Times New Roman" w:hint="eastAsia"/>
                            <w:kern w:val="2"/>
                            <w:sz w:val="21"/>
                            <w:szCs w:val="21"/>
                          </w:rPr>
                          <w:t>软件程序</w:t>
                        </w:r>
                        <w:r>
                          <w:rPr>
                            <w:rFonts w:cs="Times New Roman"/>
                            <w:kern w:val="2"/>
                            <w:sz w:val="21"/>
                            <w:szCs w:val="21"/>
                          </w:rPr>
                          <w:t>调试</w:t>
                        </w:r>
                      </w:p>
                    </w:txbxContent>
                  </v:textbox>
                </v:rect>
                <v:rect id="矩形 28" o:spid="_x0000_s1037" style="position:absolute;left:20649;top:34509;width:13779;height:28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" fillcolor="white [3201]" strokecolor="black [3200]" strokeweight=".5pt">
                  <v:textbox>
                    <w:txbxContent>
                      <w:p w:rsidR="00016054" w:rsidRDefault="00016054" w:rsidP="002A39A4">
                        <w:pPr>
                          <w:pStyle w:val="a3"/>
                          <w:spacing w:before="0" w:beforeAutospacing="0" w:after="0" w:afterAutospacing="0"/>
                          <w:jc w:val="center"/>
                        </w:pPr>
                        <w:r>
                          <w:rPr>
                            <w:rFonts w:cs="Times New Roman"/>
                            <w:kern w:val="2"/>
                            <w:sz w:val="21"/>
                            <w:szCs w:val="21"/>
                          </w:rPr>
                          <w:t>软、硬件联调</w:t>
                        </w:r>
                      </w:p>
                    </w:txbxContent>
                  </v:textbox>
                </v:rect>
                <v:rect id="矩形 30" o:spid="_x0000_s1038" style="position:absolute;left:20710;top:39493;width:13779;height:28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" fillcolor="white [3201]" strokecolor="black [3200]" strokeweight=".5pt">
                  <v:textbox>
                    <w:txbxContent>
                      <w:p w:rsidR="00016054" w:rsidRDefault="00016054" w:rsidP="002A39A4">
                        <w:pPr>
                          <w:pStyle w:val="a3"/>
                          <w:spacing w:before="0" w:beforeAutospacing="0" w:after="0" w:afterAutospacing="0"/>
                          <w:jc w:val="center"/>
                        </w:pPr>
                        <w:r>
                          <w:rPr>
                            <w:rFonts w:cs="Times New Roman" w:hint="eastAsia"/>
                            <w:kern w:val="2"/>
                            <w:sz w:val="21"/>
                            <w:szCs w:val="21"/>
                          </w:rPr>
                          <w:t>系统总体</w:t>
                        </w:r>
                        <w:r>
                          <w:rPr>
                            <w:rFonts w:cs="Times New Roman"/>
                            <w:kern w:val="2"/>
                            <w:sz w:val="21"/>
                            <w:szCs w:val="21"/>
                          </w:rPr>
                          <w:t>性能测试</w:t>
                        </w:r>
                      </w:p>
                    </w:txbxContent>
                  </v:textbox>
                </v:rect>
                <v:shapetype id="_x0000_t110" coordsize="21600,21600" o:spt="110" path="m10800,l,10800,10800,21600,21600,10800xe">
                  <v:stroke joinstyle="miter"/>
                  <v:path gradientshapeok="t" o:connecttype="rect" textboxrect="5400,5400,16200,16200"/>
                </v:shapetype>
                <v:shape id="流程图: 决策 29" o:spid="_x0000_s1039" type="#_x0000_t110" style="position:absolute;left:14867;top:45067;width:25561;height:503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" fillcolor="white [3201]" strokecolor="black [3200]" strokeweight=".5pt">
                  <v:textbox>
                    <w:txbxContent>
                      <w:p w:rsidR="00016054" w:rsidRDefault="00016054" w:rsidP="00523672">
                        <w:pPr>
                          <w:jc w:val="center"/>
                        </w:pPr>
                        <w:r>
                          <w:rPr>
                            <w:rFonts w:hint="eastAsia"/>
                          </w:rPr>
                          <w:t>性能</w:t>
                        </w:r>
                        <w:r>
                          <w:t>满足要求吗？</w:t>
                        </w:r>
                      </w:p>
                    </w:txbxContent>
                  </v:textbox>
                </v:shape>
                <v:rect id="矩形 32" o:spid="_x0000_s1040" style="position:absolute;left:4412;top:52305;width:13780;height:282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" fillcolor="white [3201]" strokecolor="black [3200]" strokeweight=".5pt">
                  <v:textbox>
                    <w:txbxContent>
                      <w:p w:rsidR="00016054" w:rsidRDefault="00016054" w:rsidP="00523672">
                        <w:pPr>
                          <w:pStyle w:val="a3"/>
                          <w:spacing w:before="0" w:beforeAutospacing="0" w:after="0" w:afterAutospacing="0"/>
                          <w:jc w:val="center"/>
                        </w:pPr>
                        <w:r>
                          <w:rPr>
                            <w:rFonts w:cs="Times New Roman" w:hint="eastAsia"/>
                            <w:kern w:val="2"/>
                            <w:sz w:val="21"/>
                            <w:szCs w:val="21"/>
                          </w:rPr>
                          <w:t>系统集成</w:t>
                        </w:r>
                        <w:r>
                          <w:rPr>
                            <w:rFonts w:cs="Times New Roman"/>
                            <w:kern w:val="2"/>
                            <w:sz w:val="21"/>
                            <w:szCs w:val="21"/>
                          </w:rPr>
                          <w:t>与维护</w:t>
                        </w:r>
                      </w:p>
                    </w:txbxContent>
                  </v:textbox>
                </v:rect>
                <v:rect id="矩形 33" o:spid="_x0000_s1041" style="position:absolute;left:37366;top:52450;width:13780;height:282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" fillcolor="white [3201]" strokecolor="black [3200]" strokeweight=".5pt">
                  <v:textbox>
                    <w:txbxContent>
                      <w:p w:rsidR="00016054" w:rsidRDefault="00016054" w:rsidP="00523672">
                        <w:pPr>
                          <w:pStyle w:val="a3"/>
                          <w:spacing w:before="0" w:beforeAutospacing="0" w:after="0" w:afterAutospacing="0"/>
                          <w:jc w:val="center"/>
                        </w:pPr>
                        <w:r>
                          <w:rPr>
                            <w:rFonts w:cs="Times New Roman" w:hint="eastAsia"/>
                            <w:kern w:val="2"/>
                            <w:sz w:val="21"/>
                            <w:szCs w:val="21"/>
                          </w:rPr>
                          <w:t>修改设计方案</w:t>
                        </w:r>
                      </w:p>
                    </w:txbxContent>
                  </v:textbox>
                </v:rect>
                <v:shapetype id="_x0000_t32" coordsize="21600,21600" o:spt="32" o:oned="t" path="m,l21600,21600e" filled="f">
                  <v:path arrowok="t" fillok="f" o:connecttype="none"/>
                  <o:lock v:ext="edit" shapetype="t"/>
                </v:shapetype>
                <v:shape id="直接箭头连接符 31" o:spid="_x0000_s1042" type="#_x0000_t32" style="position:absolute;left:27502;top:2840;width:31;height:193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" strokecolor="black [3040]">
                  <v:stroke endarrow="block"/>
                </v:shape>
                <v:shape id="直接箭头连接符 34" o:spid="_x0000_s1043" type="#_x0000_t32" style="position:absolute;left:27353;top:7617;width:0;height:173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" strokecolor="black [3040]">
                  <v:stroke endarrow="block"/>
                </v:shape>
                <v:shape id="直接箭头连接符 36" o:spid="_x0000_s1044" type="#_x0000_t32" style="position:absolute;left:27393;top:12190;width:0;height:152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" strokecolor="black [3040]">
                  <v:stroke endarrow="block"/>
                </v:shape>
                <v:shape id="直接箭头连接符 37" o:spid="_x0000_s1045" type="#_x0000_t32" style="position:absolute;left:27393;top:16556;width:0;height:181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" strokecolor="black [3040]">
                  <v:stroke endarrow="block"/>
                </v:shape>
                <v:shapetype id="_x0000_t33" coordsize="21600,21600" o:spt="33" o:oned="t" path="m,l21600,r,21600e" filled="f">
                  <v:stroke joinstyle="miter"/>
                  <v:path arrowok="t" fillok="f" o:connecttype="none"/>
                  <o:lock v:ext="edit" shapetype="t"/>
                </v:shapetype>
                <v:shape id="肘形连接符 39" o:spid="_x0000_s1046" type="#_x0000_t33" style="position:absolute;left:13331;top:19785;width:7172;height:4192;rotation:18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" strokecolor="black [3040]">
                  <v:stroke endarrow="block"/>
                </v:shape>
                <v:shape id="肘形连接符 41" o:spid="_x0000_s1047" type="#_x0000_t33" style="position:absolute;left:34283;top:19785;width:6757;height:4053;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" strokecolor="black [3040]">
                  <v:stroke endarrow="block"/>
                </v:shape>
                <v:shape id="直接箭头连接符 42" o:spid="_x0000_s1048" type="#_x0000_t32" style="position:absolute;left:13331;top:26811;width:0;height:226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" strokecolor="black [3040]">
                  <v:stroke endarrow="block"/>
                </v:shape>
                <v:shape id="直接箭头连接符 43" o:spid="_x0000_s1049" type="#_x0000_t32" style="position:absolute;left:41040;top:26673;width:0;height:206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" strokecolor="black [3040]">
                  <v:stroke endarrow="block"/>
                </v:shape>
                <v:line id="直接连接符 45" o:spid="_x0000_s1050" style="position:absolute;visibility:visible;mso-wrap-style:square" from="13331,31905" to="13331,332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" strokecolor="black [3040]"/>
                <v:line id="直接连接符 46" o:spid="_x0000_s1051" style="position:absolute;visibility:visible;mso-wrap-style:square" from="41009,31562" to="41040,332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" strokecolor="black [3040]"/>
                <v:line id="直接连接符 47" o:spid="_x0000_s1052" style="position:absolute;flip:y;visibility:visible;mso-wrap-style:square" from="13331,33217" to="41112,332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" strokecolor="black [3040]"/>
                <v:shape id="直接箭头连接符 48" o:spid="_x0000_s1053" type="#_x0000_t32" style="position:absolute;left:27502;top:33286;width:36;height:121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" strokecolor="black [3040]">
                  <v:stroke endarrow="block"/>
                </v:shape>
                <v:shape id="直接箭头连接符 49" o:spid="_x0000_s1054" type="#_x0000_t32" style="position:absolute;left:27538;top:37341;width:61;height:21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" strokecolor="black [3040]">
                  <v:stroke endarrow="block"/>
                </v:shape>
                <v:shape id="直接箭头连接符 50" o:spid="_x0000_s1055" type="#_x0000_t32" style="position:absolute;left:27599;top:42325;width:49;height:274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" strokecolor="black [3040]">
                  <v:stroke endarrow="block"/>
                </v:shape>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肘形连接符 52" o:spid="_x0000_s1056" type="#_x0000_t34" style="position:absolute;left:39965;top:48155;width:4819;height:3762;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" adj="-258" strokecolor="black [3040]">
                  <v:stroke endarrow="block"/>
                </v:shape>
                <v:shape id="肘形连接符 53" o:spid="_x0000_s1057" type="#_x0000_t34" style="position:absolute;left:10766;top:48198;width:4638;height:3565;rotation:9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" adj="-141" strokecolor="black [3040]">
                  <v:stroke endarrow="block"/>
                </v:shape>
                <w10:wrap anchorx="page" anchory="page"/>
                <w10:anchorlock/>
              </v:group>
            </w:pict>
          </mc:Fallback>
        </mc:AlternateContent>
      </w:r>
    </w:p>
    <w:p w:rsidR="00AF55EB" w:rsidRDefault="00953688">
      <w:pPr>
        <w:rPr>
          <w:rFonts w:ascii="仿宋" w:eastAsia="仿宋" w:hAnsi="仿宋"/>
          <w:sz w:val="28"/>
          <w:szCs w:val="28"/>
        </w:rPr>
      </w:pPr>
      <w:r>
        <w:rPr>
          <w:rFonts w:ascii="仿宋" w:eastAsia="仿宋" w:hAnsi="仿宋" w:hint="eastAsia"/>
          <w:b/>
          <w:bCs/>
          <w:sz w:val="28"/>
          <w:szCs w:val="28"/>
        </w:rPr>
        <w:t>5.试说明无线传感器网络信息获取的关键技术。</w:t>
      </w:r>
    </w:p>
    <w:p w:rsidR="00BB7BB8" w:rsidRDefault="00BB7BB8" w:rsidP="00BB7BB8">
      <w:pPr>
        <w:ind w:firstLineChars="200" w:firstLine="560"/>
        <w:rPr>
          <w:rFonts w:ascii="仿宋" w:eastAsia="仿宋" w:hAnsi="仿宋"/>
          <w:sz w:val="28"/>
          <w:szCs w:val="28"/>
        </w:rPr>
      </w:pPr>
      <w:r w:rsidRPr="00BB7BB8">
        <w:rPr>
          <w:rFonts w:ascii="仿宋" w:eastAsia="仿宋" w:hAnsi="仿宋" w:hint="eastAsia"/>
          <w:sz w:val="28"/>
          <w:szCs w:val="28"/>
        </w:rPr>
        <w:t>无线传感器网络信息获取的关键技术</w:t>
      </w:r>
      <w:r>
        <w:rPr>
          <w:rFonts w:ascii="仿宋" w:eastAsia="仿宋" w:hAnsi="仿宋" w:hint="eastAsia"/>
          <w:sz w:val="28"/>
          <w:szCs w:val="28"/>
        </w:rPr>
        <w:t>：</w:t>
      </w:r>
    </w:p>
    <w:p w:rsidR="00BB7BB8" w:rsidRDefault="00BB7BB8" w:rsidP="00BB7BB8">
      <w:pPr>
        <w:ind w:firstLineChars="200" w:firstLine="560"/>
        <w:rPr>
          <w:rFonts w:ascii="仿宋" w:eastAsia="仿宋" w:hAnsi="仿宋"/>
          <w:sz w:val="28"/>
          <w:szCs w:val="28"/>
        </w:rPr>
      </w:pPr>
      <w:r>
        <w:rPr>
          <w:rFonts w:ascii="仿宋" w:eastAsia="仿宋" w:hAnsi="仿宋" w:hint="eastAsia"/>
          <w:sz w:val="28"/>
          <w:szCs w:val="28"/>
        </w:rPr>
        <w:t>（1）信息获取体系结构</w:t>
      </w:r>
    </w:p>
    <w:p w:rsidR="00BB7BB8" w:rsidRDefault="006A0139" w:rsidP="00BB7BB8">
      <w:pPr>
        <w:ind w:firstLineChars="400" w:firstLine="1120"/>
        <w:rPr>
          <w:rFonts w:ascii="仿宋" w:eastAsia="仿宋" w:hAnsi="仿宋"/>
          <w:sz w:val="28"/>
          <w:szCs w:val="28"/>
        </w:rPr>
      </w:pPr>
      <w:r w:rsidRPr="006A0139">
        <w:rPr>
          <w:rFonts w:ascii="仿宋" w:eastAsia="仿宋" w:hAnsi="仿宋" w:hint="eastAsia"/>
          <w:sz w:val="28"/>
          <w:szCs w:val="28"/>
        </w:rPr>
        <w:lastRenderedPageBreak/>
        <w:t>①</w:t>
      </w:r>
      <w:r w:rsidR="00BB7BB8" w:rsidRPr="00BB7BB8">
        <w:rPr>
          <w:rFonts w:ascii="仿宋" w:eastAsia="仿宋" w:hAnsi="仿宋" w:hint="eastAsia"/>
          <w:sz w:val="28"/>
          <w:szCs w:val="28"/>
        </w:rPr>
        <w:t>数据获取</w:t>
      </w:r>
      <w:r w:rsidR="00BB7BB8">
        <w:rPr>
          <w:rFonts w:ascii="仿宋" w:eastAsia="仿宋" w:hAnsi="仿宋" w:hint="eastAsia"/>
          <w:sz w:val="28"/>
          <w:szCs w:val="28"/>
        </w:rPr>
        <w:t xml:space="preserve"> </w:t>
      </w:r>
      <w:r w:rsidR="00BB7BB8" w:rsidRPr="00BB7BB8">
        <w:rPr>
          <w:rFonts w:ascii="仿宋" w:eastAsia="仿宋" w:hAnsi="仿宋" w:hint="eastAsia"/>
          <w:sz w:val="28"/>
          <w:szCs w:val="28"/>
        </w:rPr>
        <w:t>区别于传统的信息应用系统，无线传感器网络应用系统所需的数据需</w:t>
      </w:r>
      <w:r w:rsidRPr="006A0139">
        <w:rPr>
          <w:rFonts w:ascii="仿宋" w:eastAsia="仿宋" w:hAnsi="仿宋" w:hint="eastAsia"/>
          <w:sz w:val="28"/>
          <w:szCs w:val="28"/>
        </w:rPr>
        <w:t>要从物理世界中获取，而且，这些获取的数据可能是海量的流数据，数据之间存在时空关联性，并且，伴有噪声信号、数据丢失和数据错误等。</w:t>
      </w:r>
    </w:p>
    <w:p w:rsidR="006A0139" w:rsidRDefault="00953688" w:rsidP="00BB7BB8">
      <w:pPr>
        <w:ind w:firstLineChars="400" w:firstLine="1120"/>
        <w:rPr>
          <w:rFonts w:ascii="仿宋" w:eastAsia="仿宋" w:hAnsi="仿宋"/>
          <w:sz w:val="28"/>
          <w:szCs w:val="28"/>
        </w:rPr>
      </w:pPr>
      <w:r w:rsidRPr="00953688">
        <w:rPr>
          <w:rFonts w:ascii="仿宋" w:eastAsia="仿宋" w:hAnsi="仿宋" w:hint="eastAsia"/>
          <w:sz w:val="28"/>
          <w:szCs w:val="28"/>
        </w:rPr>
        <w:t>②</w:t>
      </w:r>
      <w:r w:rsidR="006A0139" w:rsidRPr="006A0139">
        <w:rPr>
          <w:rFonts w:ascii="仿宋" w:eastAsia="仿宋" w:hAnsi="仿宋" w:hint="eastAsia"/>
          <w:sz w:val="28"/>
          <w:szCs w:val="28"/>
        </w:rPr>
        <w:t>数据通信</w:t>
      </w:r>
      <w:r w:rsidR="006A0139">
        <w:rPr>
          <w:rFonts w:ascii="仿宋" w:eastAsia="仿宋" w:hAnsi="仿宋" w:hint="eastAsia"/>
          <w:sz w:val="28"/>
          <w:szCs w:val="28"/>
        </w:rPr>
        <w:t xml:space="preserve"> </w:t>
      </w:r>
      <w:r w:rsidR="006A0139" w:rsidRPr="006A0139">
        <w:rPr>
          <w:rFonts w:ascii="仿宋" w:eastAsia="仿宋" w:hAnsi="仿宋" w:hint="eastAsia"/>
          <w:sz w:val="28"/>
          <w:szCs w:val="28"/>
        </w:rPr>
        <w:t>数据通信阶段就是要采用简单、高效的数据路由算法和相应的协议来将获取的物理环境的数据及时、准确地传送给用户。</w:t>
      </w:r>
    </w:p>
    <w:p w:rsidR="006A0139" w:rsidRDefault="006A0139" w:rsidP="00BB7BB8">
      <w:pPr>
        <w:ind w:firstLineChars="400" w:firstLine="1120"/>
        <w:rPr>
          <w:rFonts w:ascii="仿宋" w:eastAsia="仿宋" w:hAnsi="仿宋"/>
          <w:sz w:val="28"/>
          <w:szCs w:val="28"/>
        </w:rPr>
      </w:pPr>
      <w:r>
        <w:rPr>
          <w:rFonts w:ascii="仿宋" w:eastAsia="仿宋" w:hAnsi="仿宋"/>
          <w:sz w:val="28"/>
          <w:szCs w:val="28"/>
        </w:rPr>
        <w:sym w:font="Wingdings" w:char="F083"/>
      </w:r>
      <w:r w:rsidRPr="006A0139">
        <w:rPr>
          <w:rFonts w:ascii="仿宋" w:eastAsia="仿宋" w:hAnsi="仿宋" w:hint="eastAsia"/>
          <w:sz w:val="28"/>
          <w:szCs w:val="28"/>
        </w:rPr>
        <w:t>数据处理</w:t>
      </w:r>
      <w:r>
        <w:rPr>
          <w:rFonts w:ascii="仿宋" w:eastAsia="仿宋" w:hAnsi="仿宋" w:hint="eastAsia"/>
          <w:sz w:val="28"/>
          <w:szCs w:val="28"/>
        </w:rPr>
        <w:t xml:space="preserve"> </w:t>
      </w:r>
      <w:r w:rsidRPr="006A0139">
        <w:rPr>
          <w:rFonts w:ascii="仿宋" w:eastAsia="仿宋" w:hAnsi="仿宋" w:hint="eastAsia"/>
          <w:sz w:val="28"/>
          <w:szCs w:val="28"/>
        </w:rPr>
        <w:t>数据处理涉及如何简单、有效地表达用户的信息需求;如何根据这些需求来处理相关的数据以获得用户所需的信息等。</w:t>
      </w:r>
    </w:p>
    <w:p w:rsidR="006A0139" w:rsidRDefault="006A0139" w:rsidP="006A0139">
      <w:pPr>
        <w:ind w:firstLineChars="200" w:firstLine="560"/>
        <w:rPr>
          <w:rFonts w:ascii="仿宋" w:eastAsia="仿宋" w:hAnsi="仿宋"/>
          <w:sz w:val="28"/>
          <w:szCs w:val="28"/>
        </w:rPr>
      </w:pPr>
      <w:r>
        <w:rPr>
          <w:rFonts w:ascii="仿宋" w:eastAsia="仿宋" w:hAnsi="仿宋" w:hint="eastAsia"/>
          <w:sz w:val="28"/>
          <w:szCs w:val="28"/>
        </w:rPr>
        <w:t>（2）</w:t>
      </w:r>
      <w:r w:rsidRPr="006A0139">
        <w:rPr>
          <w:rFonts w:ascii="仿宋" w:eastAsia="仿宋" w:hAnsi="仿宋" w:hint="eastAsia"/>
          <w:sz w:val="28"/>
          <w:szCs w:val="28"/>
        </w:rPr>
        <w:t>信息获取的计算模式</w:t>
      </w:r>
    </w:p>
    <w:p w:rsidR="006A0139" w:rsidRDefault="006A0139" w:rsidP="006A0139">
      <w:pPr>
        <w:ind w:firstLineChars="400" w:firstLine="1120"/>
        <w:rPr>
          <w:rFonts w:ascii="仿宋" w:eastAsia="仿宋" w:hAnsi="仿宋"/>
          <w:sz w:val="28"/>
          <w:szCs w:val="28"/>
        </w:rPr>
      </w:pPr>
      <w:r w:rsidRPr="006A0139">
        <w:rPr>
          <w:rFonts w:ascii="仿宋" w:eastAsia="仿宋" w:hAnsi="仿宋" w:hint="eastAsia"/>
          <w:sz w:val="28"/>
          <w:szCs w:val="28"/>
        </w:rPr>
        <w:t>①分布式对象系统</w:t>
      </w:r>
      <w:r>
        <w:rPr>
          <w:rFonts w:ascii="仿宋" w:eastAsia="仿宋" w:hAnsi="仿宋" w:hint="eastAsia"/>
          <w:sz w:val="28"/>
          <w:szCs w:val="28"/>
        </w:rPr>
        <w:t xml:space="preserve"> </w:t>
      </w:r>
      <w:r w:rsidRPr="006A0139">
        <w:rPr>
          <w:rFonts w:ascii="仿宋" w:eastAsia="仿宋" w:hAnsi="仿宋" w:hint="eastAsia"/>
          <w:sz w:val="28"/>
          <w:szCs w:val="28"/>
        </w:rPr>
        <w:t>分布式对象系统就是将无线传感器网络中的节点看作大规模的分布式对象。SINA是一种较有影响的分布式对象信息处理方法。每个节点运行SINA执行环境(SEE)，作为节点的抽象对象，它是SINA体系结构的核心。SEE提供一系列配置和通信原语来加强节点对象之间的可扩展性、鲁棒性以及电源有效的组织和交互。系统采用</w:t>
      </w:r>
      <w:r w:rsidR="00953688" w:rsidRPr="00953688">
        <w:rPr>
          <w:rFonts w:ascii="仿宋" w:eastAsia="仿宋" w:hAnsi="仿宋" w:hint="eastAsia"/>
          <w:sz w:val="28"/>
          <w:szCs w:val="28"/>
        </w:rPr>
        <w:t>统一语言来查询和调度整个无线传感器网络系统，即传感器查询和调度语言。它是一种陈述性的过程脚本语言，具有灵活和紧凑的特点。这种方法虽然通过采样操作原语集成了数据获取阶段，但是没有充分利用所获取数据的时空关联性，利用统计的方法来提高数据获取的效率。</w:t>
      </w:r>
    </w:p>
    <w:p w:rsidR="00953688" w:rsidRDefault="00953688" w:rsidP="006A0139">
      <w:pPr>
        <w:ind w:firstLineChars="400" w:firstLine="1120"/>
        <w:rPr>
          <w:rFonts w:ascii="仿宋" w:eastAsia="仿宋" w:hAnsi="仿宋"/>
          <w:sz w:val="28"/>
          <w:szCs w:val="28"/>
        </w:rPr>
      </w:pPr>
      <w:r w:rsidRPr="00953688">
        <w:rPr>
          <w:rFonts w:ascii="仿宋" w:eastAsia="仿宋" w:hAnsi="仿宋" w:hint="eastAsia"/>
          <w:sz w:val="28"/>
          <w:szCs w:val="28"/>
        </w:rPr>
        <w:t>②分布式数据库</w:t>
      </w:r>
      <w:r>
        <w:rPr>
          <w:rFonts w:ascii="仿宋" w:eastAsia="仿宋" w:hAnsi="仿宋" w:hint="eastAsia"/>
          <w:sz w:val="28"/>
          <w:szCs w:val="28"/>
        </w:rPr>
        <w:t xml:space="preserve"> </w:t>
      </w:r>
      <w:r w:rsidRPr="00953688">
        <w:rPr>
          <w:rFonts w:ascii="仿宋" w:eastAsia="仿宋" w:hAnsi="仿宋" w:hint="eastAsia"/>
          <w:sz w:val="28"/>
          <w:szCs w:val="28"/>
        </w:rPr>
        <w:t>由于节点的分布性，可以采用分布式数据库系统的数据存储以及查询技术来进行无线传感器网络数据的存储和信息处理。</w:t>
      </w:r>
    </w:p>
    <w:p w:rsidR="005A5A5B" w:rsidRDefault="005A5A5B" w:rsidP="006A0139">
      <w:pPr>
        <w:ind w:firstLineChars="400" w:firstLine="1120"/>
        <w:rPr>
          <w:rFonts w:ascii="仿宋" w:eastAsia="仿宋" w:hAnsi="仿宋"/>
          <w:sz w:val="28"/>
          <w:szCs w:val="28"/>
        </w:rPr>
      </w:pPr>
      <w:r w:rsidRPr="005A5A5B">
        <w:rPr>
          <w:rFonts w:ascii="仿宋" w:eastAsia="仿宋" w:hAnsi="仿宋" w:hint="eastAsia"/>
          <w:sz w:val="28"/>
          <w:szCs w:val="28"/>
        </w:rPr>
        <w:t>③移动代理</w:t>
      </w:r>
      <w:r>
        <w:rPr>
          <w:rFonts w:ascii="仿宋" w:eastAsia="仿宋" w:hAnsi="仿宋" w:hint="eastAsia"/>
          <w:sz w:val="28"/>
          <w:szCs w:val="28"/>
        </w:rPr>
        <w:t xml:space="preserve"> </w:t>
      </w:r>
      <w:r w:rsidRPr="005A5A5B">
        <w:rPr>
          <w:rFonts w:ascii="仿宋" w:eastAsia="仿宋" w:hAnsi="仿宋" w:hint="eastAsia"/>
          <w:sz w:val="28"/>
          <w:szCs w:val="28"/>
        </w:rPr>
        <w:t>在传统的分布式无线传感器网络中，数据是由单个的节点搜集，然后，将其传送给上一级的处理单元来进行处理。</w:t>
      </w:r>
    </w:p>
    <w:p w:rsidR="005A5A5B" w:rsidRDefault="005A5A5B" w:rsidP="005A5A5B">
      <w:pPr>
        <w:ind w:firstLineChars="200" w:firstLine="560"/>
        <w:rPr>
          <w:rFonts w:ascii="仿宋" w:eastAsia="仿宋" w:hAnsi="仿宋"/>
          <w:sz w:val="28"/>
          <w:szCs w:val="28"/>
        </w:rPr>
      </w:pPr>
      <w:r>
        <w:rPr>
          <w:rFonts w:ascii="仿宋" w:eastAsia="仿宋" w:hAnsi="仿宋" w:hint="eastAsia"/>
          <w:sz w:val="28"/>
          <w:szCs w:val="28"/>
        </w:rPr>
        <w:t>（3）</w:t>
      </w:r>
      <w:r w:rsidRPr="005A5A5B">
        <w:rPr>
          <w:rFonts w:ascii="仿宋" w:eastAsia="仿宋" w:hAnsi="仿宋" w:hint="eastAsia"/>
          <w:sz w:val="28"/>
          <w:szCs w:val="28"/>
        </w:rPr>
        <w:t>网络通信的关键问题</w:t>
      </w:r>
    </w:p>
    <w:p w:rsidR="005A5A5B" w:rsidRDefault="005A5A5B" w:rsidP="005A5A5B">
      <w:pPr>
        <w:ind w:firstLineChars="400" w:firstLine="1120"/>
        <w:rPr>
          <w:rFonts w:ascii="仿宋" w:eastAsia="仿宋" w:hAnsi="仿宋"/>
          <w:sz w:val="28"/>
          <w:szCs w:val="28"/>
        </w:rPr>
      </w:pPr>
      <w:r w:rsidRPr="005A5A5B">
        <w:rPr>
          <w:rFonts w:ascii="仿宋" w:eastAsia="仿宋" w:hAnsi="仿宋" w:hint="eastAsia"/>
          <w:sz w:val="28"/>
          <w:szCs w:val="28"/>
        </w:rPr>
        <w:t>①面向应用和以数据为中心</w:t>
      </w:r>
      <w:r>
        <w:rPr>
          <w:rFonts w:ascii="仿宋" w:eastAsia="仿宋" w:hAnsi="仿宋" w:hint="eastAsia"/>
          <w:sz w:val="28"/>
          <w:szCs w:val="28"/>
        </w:rPr>
        <w:t xml:space="preserve"> </w:t>
      </w:r>
      <w:r w:rsidRPr="005A5A5B">
        <w:rPr>
          <w:rFonts w:ascii="仿宋" w:eastAsia="仿宋" w:hAnsi="仿宋" w:hint="eastAsia"/>
          <w:sz w:val="28"/>
          <w:szCs w:val="28"/>
        </w:rPr>
        <w:t>无线传感器网络中的数据通信是以数据为中心的，而且是面向应用的。由于元线传感器网络系统具有大量的节点，很难给这些节点分配全局的标识符，</w:t>
      </w:r>
      <w:r>
        <w:rPr>
          <w:rFonts w:ascii="仿宋" w:eastAsia="仿宋" w:hAnsi="仿宋" w:hint="eastAsia"/>
          <w:sz w:val="28"/>
          <w:szCs w:val="28"/>
        </w:rPr>
        <w:t>一</w:t>
      </w:r>
      <w:r w:rsidRPr="005A5A5B">
        <w:rPr>
          <w:rFonts w:ascii="仿宋" w:eastAsia="仿宋" w:hAnsi="仿宋" w:hint="eastAsia"/>
          <w:sz w:val="28"/>
          <w:szCs w:val="28"/>
        </w:rPr>
        <w:t>个可行的方案就是利用节点产生的数据来标识节点</w:t>
      </w:r>
      <w:r>
        <w:rPr>
          <w:rFonts w:ascii="仿宋" w:eastAsia="仿宋" w:hAnsi="仿宋" w:hint="eastAsia"/>
          <w:sz w:val="28"/>
          <w:szCs w:val="28"/>
        </w:rPr>
        <w:t>，</w:t>
      </w:r>
      <w:r w:rsidRPr="005A5A5B">
        <w:rPr>
          <w:rFonts w:ascii="仿宋" w:eastAsia="仿宋" w:hAnsi="仿宋" w:hint="eastAsia"/>
          <w:sz w:val="28"/>
          <w:szCs w:val="28"/>
        </w:rPr>
        <w:t>这就是以</w:t>
      </w:r>
      <w:r w:rsidRPr="005A5A5B">
        <w:rPr>
          <w:rFonts w:ascii="仿宋" w:eastAsia="仿宋" w:hAnsi="仿宋" w:hint="eastAsia"/>
          <w:sz w:val="28"/>
          <w:szCs w:val="28"/>
        </w:rPr>
        <w:lastRenderedPageBreak/>
        <w:t>数据为中心的思想。</w:t>
      </w:r>
    </w:p>
    <w:p w:rsidR="005A5A5B" w:rsidRDefault="005A5A5B" w:rsidP="005A5A5B">
      <w:pPr>
        <w:ind w:firstLineChars="400" w:firstLine="1120"/>
        <w:rPr>
          <w:rFonts w:ascii="仿宋" w:eastAsia="仿宋" w:hAnsi="仿宋"/>
          <w:sz w:val="28"/>
          <w:szCs w:val="28"/>
        </w:rPr>
      </w:pPr>
      <w:r w:rsidRPr="005A5A5B">
        <w:rPr>
          <w:rFonts w:ascii="仿宋" w:eastAsia="仿宋" w:hAnsi="仿宋" w:hint="eastAsia"/>
          <w:sz w:val="28"/>
          <w:szCs w:val="28"/>
        </w:rPr>
        <w:t>②局部计算</w:t>
      </w:r>
      <w:r>
        <w:rPr>
          <w:rFonts w:ascii="仿宋" w:eastAsia="仿宋" w:hAnsi="仿宋" w:hint="eastAsia"/>
          <w:sz w:val="28"/>
          <w:szCs w:val="28"/>
        </w:rPr>
        <w:t xml:space="preserve"> </w:t>
      </w:r>
      <w:r w:rsidRPr="005A5A5B">
        <w:rPr>
          <w:rFonts w:ascii="仿宋" w:eastAsia="仿宋" w:hAnsi="仿宋" w:hint="eastAsia"/>
          <w:sz w:val="28"/>
          <w:szCs w:val="28"/>
        </w:rPr>
        <w:t>由于无线传感器网络节点数量的大量性以及电源、计算能力和存储能力的有限性，不可能在通信机制中存在像Internet那样的全局路由信息及全局的预发路由。</w:t>
      </w:r>
    </w:p>
    <w:p w:rsidR="00D31A65" w:rsidRDefault="005A5A5B" w:rsidP="00D31A65">
      <w:pPr>
        <w:ind w:firstLineChars="400" w:firstLine="1120"/>
        <w:rPr>
          <w:rFonts w:ascii="仿宋" w:eastAsia="仿宋" w:hAnsi="仿宋"/>
          <w:sz w:val="28"/>
          <w:szCs w:val="28"/>
        </w:rPr>
      </w:pPr>
      <w:r w:rsidRPr="005A5A5B">
        <w:rPr>
          <w:rFonts w:ascii="仿宋" w:eastAsia="仿宋" w:hAnsi="仿宋" w:hint="eastAsia"/>
          <w:sz w:val="28"/>
          <w:szCs w:val="28"/>
        </w:rPr>
        <w:t>③节点定位</w:t>
      </w:r>
      <w:r>
        <w:rPr>
          <w:rFonts w:ascii="仿宋" w:eastAsia="仿宋" w:hAnsi="仿宋" w:hint="eastAsia"/>
          <w:sz w:val="28"/>
          <w:szCs w:val="28"/>
        </w:rPr>
        <w:t xml:space="preserve"> </w:t>
      </w:r>
      <w:r w:rsidRPr="005A5A5B">
        <w:rPr>
          <w:rFonts w:ascii="仿宋" w:eastAsia="仿宋" w:hAnsi="仿宋" w:hint="eastAsia"/>
          <w:sz w:val="28"/>
          <w:szCs w:val="28"/>
        </w:rPr>
        <w:t>在基于位置的路由算法中，需要知道节点的物理位置，这就需要节点定位技术。</w:t>
      </w:r>
      <w:r>
        <w:rPr>
          <w:rFonts w:ascii="仿宋" w:eastAsia="仿宋" w:hAnsi="仿宋" w:hint="eastAsia"/>
          <w:sz w:val="28"/>
          <w:szCs w:val="28"/>
        </w:rPr>
        <w:t>一般来说，</w:t>
      </w:r>
      <w:r w:rsidRPr="005A5A5B">
        <w:rPr>
          <w:rFonts w:ascii="仿宋" w:eastAsia="仿宋" w:hAnsi="仿宋" w:hint="eastAsia"/>
          <w:sz w:val="28"/>
          <w:szCs w:val="28"/>
        </w:rPr>
        <w:t>节点的定位主要有两种方法:绝对定位和相对定位。</w:t>
      </w:r>
    </w:p>
    <w:p w:rsidR="00D31A65" w:rsidRDefault="00D31A65" w:rsidP="00D31A65">
      <w:pPr>
        <w:ind w:firstLineChars="400" w:firstLine="1120"/>
        <w:rPr>
          <w:rFonts w:ascii="仿宋" w:eastAsia="仿宋" w:hAnsi="仿宋"/>
          <w:sz w:val="28"/>
          <w:szCs w:val="28"/>
        </w:rPr>
      </w:pPr>
      <w:r w:rsidRPr="00D31A65">
        <w:rPr>
          <w:rFonts w:ascii="仿宋" w:eastAsia="仿宋" w:hAnsi="仿宋" w:hint="eastAsia"/>
          <w:sz w:val="28"/>
          <w:szCs w:val="28"/>
        </w:rPr>
        <w:t>④时钟同步</w:t>
      </w:r>
      <w:r>
        <w:rPr>
          <w:rFonts w:ascii="仿宋" w:eastAsia="仿宋" w:hAnsi="仿宋" w:hint="eastAsia"/>
          <w:sz w:val="28"/>
          <w:szCs w:val="28"/>
        </w:rPr>
        <w:t xml:space="preserve"> </w:t>
      </w:r>
      <w:r w:rsidRPr="00D31A65">
        <w:rPr>
          <w:rFonts w:ascii="仿宋" w:eastAsia="仿宋" w:hAnsi="仿宋" w:hint="eastAsia"/>
          <w:sz w:val="28"/>
          <w:szCs w:val="28"/>
        </w:rPr>
        <w:t>时钟同步是任何分布式系统的基本需求。在元线传感器网络系统中，数据集成、TDMA介质访问、调度等，都需要时钟同步的支持。</w:t>
      </w:r>
    </w:p>
    <w:p w:rsidR="00AF55EB" w:rsidRDefault="00953688" w:rsidP="00D31A65">
      <w:pPr>
        <w:rPr>
          <w:rFonts w:ascii="仿宋" w:eastAsia="仿宋" w:hAnsi="仿宋"/>
          <w:b/>
          <w:bCs/>
          <w:sz w:val="28"/>
          <w:szCs w:val="28"/>
        </w:rPr>
      </w:pPr>
      <w:r>
        <w:rPr>
          <w:rFonts w:ascii="仿宋" w:eastAsia="仿宋" w:hAnsi="仿宋" w:hint="eastAsia"/>
          <w:b/>
          <w:bCs/>
          <w:sz w:val="28"/>
          <w:szCs w:val="28"/>
        </w:rPr>
        <w:t>6.以转速测量为例，用至少三种不同类别的传感器来实现测量，分别给出相应的测量方案和测量系统框图。</w:t>
      </w:r>
    </w:p>
    <w:p w:rsidR="00D31A65" w:rsidRPr="00D31A65" w:rsidRDefault="00D31A65" w:rsidP="00D31A65">
      <w:pPr>
        <w:jc w:val="center"/>
        <w:rPr>
          <w:rFonts w:ascii="仿宋" w:eastAsia="仿宋" w:hAnsi="仿宋"/>
          <w:sz w:val="28"/>
          <w:szCs w:val="28"/>
        </w:rPr>
      </w:pPr>
      <w:r w:rsidRPr="00D31A65">
        <w:rPr>
          <w:rFonts w:ascii="仿宋" w:eastAsia="仿宋" w:hAnsi="仿宋" w:hint="eastAsia"/>
          <w:bCs/>
          <w:sz w:val="28"/>
          <w:szCs w:val="28"/>
        </w:rPr>
        <w:t>（略</w:t>
      </w:r>
      <w:r w:rsidRPr="00D31A65">
        <w:rPr>
          <w:rFonts w:ascii="仿宋" w:eastAsia="仿宋" w:hAnsi="仿宋"/>
          <w:bCs/>
          <w:sz w:val="28"/>
          <w:szCs w:val="28"/>
        </w:rPr>
        <w:t>……</w:t>
      </w:r>
      <w:r w:rsidRPr="00D31A65">
        <w:rPr>
          <w:rFonts w:ascii="仿宋" w:eastAsia="仿宋" w:hAnsi="仿宋" w:hint="eastAsia"/>
          <w:bCs/>
          <w:sz w:val="28"/>
          <w:szCs w:val="28"/>
        </w:rPr>
        <w:t>）</w:t>
      </w:r>
    </w:p>
    <w:sectPr w:rsidR="00D31A65" w:rsidRPr="00D31A65">
      <w:pgSz w:w="11906" w:h="16838"/>
      <w:pgMar w:top="720" w:right="720" w:bottom="720" w:left="72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仿宋">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hideSpellingErrors/>
  <w:hideGrammaticalErrors/>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F55EB"/>
    <w:rsid w:val="00016054"/>
    <w:rsid w:val="002A39A4"/>
    <w:rsid w:val="00325CA1"/>
    <w:rsid w:val="00523672"/>
    <w:rsid w:val="005A5A5B"/>
    <w:rsid w:val="006A0139"/>
    <w:rsid w:val="00953688"/>
    <w:rsid w:val="00AF55EB"/>
    <w:rsid w:val="00AF79AF"/>
    <w:rsid w:val="00BB7BB8"/>
    <w:rsid w:val="00D31A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Normal Table" w:qFormat="1"/>
    <w:lsdException w:name="Table Grid" w:semiHidden="0" w:uiPriority="59"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qFormat/>
    <w:pPr>
      <w:widowControl/>
      <w:spacing w:before="100" w:beforeAutospacing="1" w:after="100" w:afterAutospacing="1"/>
      <w:jc w:val="left"/>
    </w:pPr>
    <w:rPr>
      <w:rFonts w:ascii="宋体" w:eastAsia="宋体" w:hAnsi="宋体" w:cs="宋体"/>
      <w:kern w:val="0"/>
      <w:sz w:val="24"/>
      <w:szCs w:val="24"/>
    </w:rPr>
  </w:style>
  <w:style w:type="paragraph" w:styleId="a4">
    <w:name w:val="Title"/>
    <w:basedOn w:val="a"/>
    <w:next w:val="a"/>
    <w:link w:val="Char"/>
    <w:uiPriority w:val="10"/>
    <w:qFormat/>
    <w:pPr>
      <w:spacing w:before="240" w:after="60"/>
      <w:jc w:val="center"/>
      <w:outlineLvl w:val="0"/>
    </w:pPr>
    <w:rPr>
      <w:rFonts w:asciiTheme="majorHAnsi" w:eastAsiaTheme="majorEastAsia" w:hAnsiTheme="majorHAnsi" w:cstheme="majorBidi"/>
      <w:b/>
      <w:bCs/>
      <w:sz w:val="32"/>
      <w:szCs w:val="32"/>
    </w:rPr>
  </w:style>
  <w:style w:type="character" w:customStyle="1" w:styleId="Char">
    <w:name w:val="标题 Char"/>
    <w:basedOn w:val="a0"/>
    <w:link w:val="a4"/>
    <w:uiPriority w:val="10"/>
    <w:qFormat/>
    <w:rPr>
      <w:rFonts w:asciiTheme="majorHAnsi" w:eastAsiaTheme="majorEastAsia" w:hAnsiTheme="majorHAnsi" w:cstheme="majorBidi"/>
      <w:b/>
      <w:bCs/>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Normal Table" w:qFormat="1"/>
    <w:lsdException w:name="Table Grid" w:semiHidden="0" w:uiPriority="59"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qFormat/>
    <w:pPr>
      <w:widowControl/>
      <w:spacing w:before="100" w:beforeAutospacing="1" w:after="100" w:afterAutospacing="1"/>
      <w:jc w:val="left"/>
    </w:pPr>
    <w:rPr>
      <w:rFonts w:ascii="宋体" w:eastAsia="宋体" w:hAnsi="宋体" w:cs="宋体"/>
      <w:kern w:val="0"/>
      <w:sz w:val="24"/>
      <w:szCs w:val="24"/>
    </w:rPr>
  </w:style>
  <w:style w:type="paragraph" w:styleId="a4">
    <w:name w:val="Title"/>
    <w:basedOn w:val="a"/>
    <w:next w:val="a"/>
    <w:link w:val="Char"/>
    <w:uiPriority w:val="10"/>
    <w:qFormat/>
    <w:pPr>
      <w:spacing w:before="240" w:after="60"/>
      <w:jc w:val="center"/>
      <w:outlineLvl w:val="0"/>
    </w:pPr>
    <w:rPr>
      <w:rFonts w:asciiTheme="majorHAnsi" w:eastAsiaTheme="majorEastAsia" w:hAnsiTheme="majorHAnsi" w:cstheme="majorBidi"/>
      <w:b/>
      <w:bCs/>
      <w:sz w:val="32"/>
      <w:szCs w:val="32"/>
    </w:rPr>
  </w:style>
  <w:style w:type="character" w:customStyle="1" w:styleId="Char">
    <w:name w:val="标题 Char"/>
    <w:basedOn w:val="a0"/>
    <w:link w:val="a4"/>
    <w:uiPriority w:val="10"/>
    <w:qFormat/>
    <w:rPr>
      <w:rFonts w:asciiTheme="majorHAnsi" w:eastAsiaTheme="majorEastAsia" w:hAnsiTheme="majorHAnsi" w:cstheme="majorBidi"/>
      <w:b/>
      <w:bCs/>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266</Words>
  <Characters>1517</Characters>
  <Application>Microsoft Office Word</Application>
  <DocSecurity>0</DocSecurity>
  <Lines>12</Lines>
  <Paragraphs>3</Paragraphs>
  <ScaleCrop>false</ScaleCrop>
  <Company>china</Company>
  <LinksUpToDate>false</LinksUpToDate>
  <CharactersWithSpaces>1780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 mh</dc:creator>
  <cp:lastModifiedBy>Administrator</cp:lastModifiedBy>
  <cp:revision>2</cp:revision>
  <dcterms:created xsi:type="dcterms:W3CDTF">2020-06-29T09:09:00Z</dcterms:created>
  <dcterms:modified xsi:type="dcterms:W3CDTF">2020-06-29T09:09:00Z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2052-10.11.0</vt:lpwstr>
  </property>
</Properties>
</file>